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2"/>
          <w:szCs w:val="22"/>
          <w:lang w:val="en-US"/>
        </w:rPr>
      </w:pPr>
    </w:p>
    <w:p>
      <w:pPr>
        <w:jc w:val="left"/>
        <w:rPr>
          <w:rFonts w:hint="default" w:ascii="Calibri" w:hAnsi="Calibri" w:cs="Calibri"/>
          <w:b/>
          <w:bCs/>
          <w:sz w:val="22"/>
          <w:szCs w:val="22"/>
          <w:lang w:val="en-US"/>
        </w:rPr>
      </w:pP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KORESPONDENSI: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lang w:val="en-US"/>
        </w:rPr>
      </w:pPr>
    </w:p>
    <w:p>
      <w:pPr>
        <w:jc w:val="left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JUDUL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The Role Of Trust As A Mediator Between Extraversion And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 xml:space="preserve"> 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Knowledge Sharing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>o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f High School Employees</w:t>
      </w:r>
      <w:r>
        <w:rPr>
          <w:rFonts w:hint="default" w:ascii="Cambria" w:hAnsi="Cambria" w:eastAsia="Cambria-Bold" w:cs="Cambria"/>
          <w:color w:val="000000"/>
          <w:sz w:val="22"/>
          <w:szCs w:val="22"/>
        </w:rPr>
        <w:t xml:space="preserve">. </w:t>
      </w:r>
    </w:p>
    <w:p>
      <w:pPr>
        <w:jc w:val="left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NAMA JURNAL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International Journal of Economics, Business and Innovation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 xml:space="preserve"> 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Research (IJEBIR)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 xml:space="preserve">,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Vol. 3 No. 01 (2024): January</w:t>
      </w:r>
    </w:p>
    <w:p>
      <w:pPr>
        <w:jc w:val="left"/>
        <w:rPr>
          <w:rFonts w:hint="default" w:ascii="Cambria" w:hAnsi="Cambria" w:cs="Cambria"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color w:val="000000"/>
          <w:sz w:val="22"/>
          <w:szCs w:val="22"/>
          <w:lang w:val="en-US"/>
        </w:rPr>
        <w:t>INDEX JURNAL</w:t>
      </w:r>
      <w:r>
        <w:rPr>
          <w:rFonts w:hint="default" w:ascii="Cambria" w:hAnsi="Cambria" w:cs="Cambria"/>
          <w:color w:val="000000"/>
          <w:sz w:val="22"/>
          <w:szCs w:val="22"/>
          <w:lang w:val="en-US"/>
        </w:rPr>
        <w:tab/>
      </w:r>
      <w:r>
        <w:rPr>
          <w:rFonts w:hint="default" w:ascii="Cambria" w:hAnsi="Cambria" w:cs="Cambria"/>
          <w:color w:val="000000"/>
          <w:sz w:val="22"/>
          <w:szCs w:val="22"/>
          <w:lang w:val="en-US"/>
        </w:rPr>
        <w:tab/>
      </w:r>
      <w:r>
        <w:rPr>
          <w:rFonts w:hint="default" w:ascii="Cambria" w:hAnsi="Cambria" w:cs="Cambria"/>
          <w:color w:val="000000"/>
          <w:sz w:val="22"/>
          <w:szCs w:val="22"/>
          <w:lang w:val="en-US"/>
        </w:rPr>
        <w:t xml:space="preserve">: EBSCO,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BASE, PROQUEST, GOOGLE SHOLAR, CiteFactor, J-GATE</w:t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/>
      </w:r>
      <w: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  <w:tab/>
        <w:t xml:space="preserve">  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INDEX, Copernicus International</w:t>
      </w:r>
    </w:p>
    <w:p>
      <w:pPr>
        <w:jc w:val="left"/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STATUS</w:t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mbria" w:hAnsi="Cambria" w:cs="Cambria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: Penulis ke-2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lang w:val="en-US"/>
        </w:rPr>
      </w:pPr>
    </w:p>
    <w:p>
      <w:pPr>
        <w:jc w:val="center"/>
        <w:rPr>
          <w:rFonts w:hint="default" w:ascii="Tahoma" w:hAnsi="Tahoma" w:cs="Tahoma"/>
          <w:b w:val="0"/>
          <w:bCs w:val="0"/>
          <w:sz w:val="24"/>
          <w:szCs w:val="24"/>
          <w:lang w:val="en-US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en-US"/>
        </w:rPr>
      </w:pPr>
    </w:p>
    <w:p>
      <w:p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 xml:space="preserve">Submit </w:t>
      </w:r>
    </w:p>
    <w:p>
      <w:pPr>
        <w:rPr>
          <w:rFonts w:hint="default" w:ascii="Calibri" w:hAnsi="Calibri" w:cs="Calibri"/>
          <w:sz w:val="22"/>
          <w:szCs w:val="22"/>
          <w:vertAlign w:val="baseline"/>
          <w:lang w:val="en-US"/>
        </w:rPr>
      </w:pP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>November,18</w:t>
      </w:r>
      <w:r>
        <w:rPr>
          <w:rFonts w:hint="default"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hint="default" w:ascii="Calibri" w:hAnsi="Calibri" w:cs="Calibri"/>
          <w:sz w:val="22"/>
          <w:szCs w:val="22"/>
          <w:vertAlign w:val="baseline"/>
          <w:lang w:val="en-US"/>
        </w:rPr>
        <w:t>, 2023</w:t>
      </w:r>
    </w:p>
    <w:p>
      <w:pPr>
        <w:rPr>
          <w:rFonts w:hint="default" w:ascii="Calibri" w:hAnsi="Calibri" w:cs="Calibri"/>
          <w:sz w:val="20"/>
          <w:szCs w:val="20"/>
          <w:lang w:val="en-US"/>
        </w:rPr>
      </w:pPr>
      <w:r>
        <w:rPr>
          <w:rFonts w:hint="default" w:ascii="Calibri" w:hAnsi="Calibri" w:cs="Calibri"/>
          <w:sz w:val="20"/>
          <w:szCs w:val="20"/>
          <w:lang w:val="en-US"/>
        </w:rPr>
        <w:t>Dear editor</w:t>
      </w:r>
    </w:p>
    <w:p>
      <w:pPr>
        <w:rPr>
          <w:rFonts w:hint="default" w:ascii="Calibri" w:hAnsi="Calibri" w:cs="Calibri"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My name is Evada Rustina, I am planning to submit my manuscript to this journal. I hope that you will give me a favor of reviewing and publishing my manuscript for the latest edition entitled.</w:t>
      </w:r>
    </w:p>
    <w:p>
      <w:pPr>
        <w:rPr>
          <w:rFonts w:hint="default" w:cs="Calibri" w:asciiTheme="majorAscii" w:hAnsiTheme="majorAscii"/>
          <w:b/>
          <w:bCs/>
          <w:sz w:val="22"/>
          <w:szCs w:val="22"/>
          <w:lang w:val="en-US"/>
        </w:rPr>
      </w:pPr>
      <w:r>
        <w:rPr>
          <w:rFonts w:hint="default" w:cs="Calibri" w:asciiTheme="majorAscii" w:hAnsiTheme="majorAscii"/>
          <w:b/>
          <w:bCs/>
          <w:sz w:val="22"/>
          <w:szCs w:val="22"/>
          <w:lang w:val="en-US"/>
        </w:rPr>
        <w:t>“ The role of trust as mediator between extroversion and knowledge sharing of high school employees”</w:t>
      </w:r>
    </w:p>
    <w:p>
      <w:pPr>
        <w:rPr>
          <w:rFonts w:hint="default" w:cs="Calibri" w:asciiTheme="majorAscii" w:hAnsiTheme="majorAscii"/>
          <w:b/>
          <w:bCs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Attached is my manuscript looking forward to hearing from you soon.</w:t>
      </w: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Best regards,</w:t>
      </w: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</w:p>
    <w:p>
      <w:pP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Rustina</w:t>
      </w:r>
    </w:p>
    <w:p>
      <w:pP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</w:pPr>
    </w:p>
    <w:p>
      <w:pP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en-US"/>
        </w:rPr>
      </w:pPr>
    </w:p>
    <w:p>
      <w:pPr>
        <w:rPr>
          <w:rFonts w:hint="default" w:ascii="Cambria" w:hAnsi="Cambria" w:cs="Cambria"/>
          <w:b w:val="0"/>
          <w:bCs w:val="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Balasan Revisi: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drawing>
          <wp:inline distT="0" distB="0" distL="0" distR="0">
            <wp:extent cx="5676900" cy="3060700"/>
            <wp:effectExtent l="0" t="0" r="0" b="6350"/>
            <wp:docPr id="433704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04110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0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  <w:vertAlign w:val="baseline"/>
          <w:lang w:val="en-US"/>
        </w:rPr>
      </w:pP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  <w:lang w:val="en-US"/>
        </w:rPr>
        <w:t>Dec,23</w:t>
      </w:r>
      <w:r>
        <w:rPr>
          <w:rFonts w:hint="default"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hint="default" w:ascii="Calibri" w:hAnsi="Calibri" w:cs="Calibri"/>
          <w:sz w:val="22"/>
          <w:szCs w:val="22"/>
          <w:vertAlign w:val="baseline"/>
          <w:lang w:val="en-US"/>
        </w:rPr>
        <w:t>, 2023</w:t>
      </w:r>
    </w:p>
    <w:p>
      <w:pPr>
        <w:rPr>
          <w:rFonts w:hint="default" w:ascii="Calibri" w:hAnsi="Calibri" w:cs="Calibri"/>
          <w:sz w:val="20"/>
          <w:szCs w:val="20"/>
          <w:lang w:val="en-US"/>
        </w:rPr>
      </w:pPr>
    </w:p>
    <w:p>
      <w:pPr>
        <w:rPr>
          <w:rFonts w:hint="default" w:ascii="Calibri" w:hAnsi="Calibri" w:cs="Calibri"/>
          <w:sz w:val="20"/>
          <w:szCs w:val="20"/>
          <w:lang w:val="en-US"/>
        </w:rPr>
      </w:pPr>
      <w:r>
        <w:rPr>
          <w:rFonts w:hint="default" w:ascii="Calibri" w:hAnsi="Calibri" w:cs="Calibri"/>
          <w:sz w:val="20"/>
          <w:szCs w:val="20"/>
          <w:lang w:val="en-US"/>
        </w:rPr>
        <w:t>Dear editor</w:t>
      </w:r>
    </w:p>
    <w:p>
      <w:pPr>
        <w:rPr>
          <w:rFonts w:hint="default" w:ascii="Calibri" w:hAnsi="Calibri" w:cs="Calibri"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/>
          <w:bCs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 xml:space="preserve">Thank you very much for the opportunity to review and evaluate my article for publication in IJEBIR  with the title  </w:t>
      </w:r>
      <w:r>
        <w:rPr>
          <w:rFonts w:hint="default" w:cs="Calibri" w:asciiTheme="majorAscii" w:hAnsiTheme="majorAscii"/>
          <w:b/>
          <w:bCs/>
          <w:sz w:val="22"/>
          <w:szCs w:val="22"/>
          <w:lang w:val="en-US"/>
        </w:rPr>
        <w:t>“ The role of trust as mediator between extroversion and knowledge sharing of high school employees”</w:t>
      </w:r>
    </w:p>
    <w:p>
      <w:pPr>
        <w:rPr>
          <w:rFonts w:hint="default" w:cs="Calibri" w:asciiTheme="majorAscii" w:hAnsiTheme="majorAscii"/>
          <w:b/>
          <w:bCs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Attached is my manuscript revision looking forward to hearing from you soon.</w:t>
      </w: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Best regards,</w:t>
      </w:r>
    </w:p>
    <w:p>
      <w:pP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</w:pPr>
    </w:p>
    <w:p>
      <w:pPr>
        <w:rPr>
          <w:rFonts w:hint="default"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hint="default" w:cs="Calibri" w:asciiTheme="majorAscii" w:hAnsiTheme="majorAscii"/>
          <w:b w:val="0"/>
          <w:bCs w:val="0"/>
          <w:sz w:val="22"/>
          <w:szCs w:val="22"/>
          <w:lang w:val="en-US"/>
        </w:rPr>
        <w:t>Rustina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 xml:space="preserve"> LOA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</w:t>
      </w:r>
      <w:bookmarkStart w:id="0" w:name="_GoBack"/>
      <w:r>
        <w:rPr>
          <w:rFonts w:hint="default" w:ascii="Calibri" w:hAnsi="Calibri" w:cs="Calibri"/>
          <w:sz w:val="22"/>
          <w:szCs w:val="22"/>
        </w:rPr>
        <w:drawing>
          <wp:inline distT="0" distB="0" distL="0" distR="0">
            <wp:extent cx="5664200" cy="5334635"/>
            <wp:effectExtent l="0" t="0" r="12700" b="18415"/>
            <wp:docPr id="231474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74425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833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ascii="Calibri" w:hAnsi="Calibri" w:cs="Calibri"/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346EB"/>
    <w:rsid w:val="0DF83406"/>
    <w:rsid w:val="51B34F59"/>
    <w:rsid w:val="604C60F3"/>
    <w:rsid w:val="630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2024-03-18T06:59:00Z</dcterms:created>
  <dc:creator>noor wening</dc:creator>
  <cp:lastModifiedBy>noor wening</cp:lastModifiedBy>
  <dcterms:modified xsi:type="dcterms:W3CDTF">2024-03-18T07:33:25Z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38B32032D29B4403885DB4D02F52EC89_11</vt:lpwstr>
  </property>
</Properties>
</file>