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3834" w14:textId="77777777" w:rsidR="00EA07D3" w:rsidRDefault="00EA07D3" w:rsidP="00EA07D3">
      <w:pPr>
        <w:spacing w:line="360" w:lineRule="auto"/>
        <w:ind w:left="306"/>
        <w:jc w:val="center"/>
        <w:rPr>
          <w:rFonts w:ascii="Times New Roman" w:hAnsi="Times New Roman" w:cs="Times New Roman"/>
          <w:b/>
          <w:color w:val="000000"/>
          <w:sz w:val="24"/>
          <w:szCs w:val="24"/>
        </w:rPr>
      </w:pPr>
      <w:r w:rsidRPr="00D02FFD">
        <w:rPr>
          <w:rFonts w:ascii="Times New Roman" w:hAnsi="Times New Roman" w:cs="Times New Roman"/>
          <w:b/>
          <w:color w:val="000000"/>
          <w:sz w:val="24"/>
          <w:szCs w:val="24"/>
        </w:rPr>
        <w:t xml:space="preserve">ANALISIS </w:t>
      </w:r>
      <w:r>
        <w:rPr>
          <w:rFonts w:ascii="Times New Roman" w:hAnsi="Times New Roman" w:cs="Times New Roman"/>
          <w:b/>
          <w:color w:val="000000"/>
          <w:sz w:val="24"/>
          <w:szCs w:val="24"/>
        </w:rPr>
        <w:t xml:space="preserve">DAMPAK </w:t>
      </w:r>
      <w:r w:rsidRPr="00D02FFD">
        <w:rPr>
          <w:rFonts w:ascii="Times New Roman" w:hAnsi="Times New Roman" w:cs="Times New Roman"/>
          <w:b/>
          <w:color w:val="000000"/>
          <w:sz w:val="24"/>
          <w:szCs w:val="24"/>
        </w:rPr>
        <w:t xml:space="preserve">KEBIJAKAN </w:t>
      </w:r>
      <w:r>
        <w:rPr>
          <w:rFonts w:ascii="Times New Roman" w:hAnsi="Times New Roman" w:cs="Times New Roman"/>
          <w:b/>
          <w:color w:val="000000"/>
          <w:sz w:val="24"/>
          <w:szCs w:val="24"/>
        </w:rPr>
        <w:t xml:space="preserve">LUAR NEGERI </w:t>
      </w:r>
      <w:r w:rsidRPr="00D02FFD">
        <w:rPr>
          <w:rFonts w:ascii="Times New Roman" w:hAnsi="Times New Roman" w:cs="Times New Roman"/>
          <w:b/>
          <w:color w:val="000000"/>
          <w:sz w:val="24"/>
          <w:szCs w:val="24"/>
        </w:rPr>
        <w:t>SRI LANKA PADA TAHUN 2022 DITINJAU DARI PENDEKATAN INTERMESTIK</w:t>
      </w:r>
    </w:p>
    <w:p w14:paraId="6A49F2B0" w14:textId="77777777" w:rsidR="00EA07D3" w:rsidRDefault="00EA07D3" w:rsidP="00EA07D3">
      <w:pPr>
        <w:spacing w:line="360" w:lineRule="auto"/>
        <w:ind w:left="306"/>
        <w:jc w:val="center"/>
        <w:rPr>
          <w:rFonts w:ascii="Times New Roman" w:hAnsi="Times New Roman" w:cs="Times New Roman"/>
          <w:b/>
          <w:color w:val="000000"/>
          <w:sz w:val="24"/>
          <w:szCs w:val="24"/>
        </w:rPr>
      </w:pPr>
    </w:p>
    <w:p w14:paraId="31F04BF0" w14:textId="77777777" w:rsidR="00EA07D3" w:rsidRPr="00D02FFD" w:rsidRDefault="00EA07D3" w:rsidP="00EA07D3">
      <w:pPr>
        <w:spacing w:after="200"/>
        <w:jc w:val="center"/>
        <w:rPr>
          <w:rFonts w:ascii="Times New Roman" w:eastAsia="Times New Roman" w:hAnsi="Times New Roman" w:cs="Times New Roman"/>
          <w:b/>
          <w:sz w:val="24"/>
          <w:szCs w:val="24"/>
        </w:rPr>
      </w:pPr>
      <w:r w:rsidRPr="00D02FFD">
        <w:rPr>
          <w:rFonts w:ascii="Times New Roman" w:eastAsia="Times New Roman" w:hAnsi="Times New Roman" w:cs="Times New Roman"/>
          <w:b/>
          <w:sz w:val="24"/>
          <w:szCs w:val="24"/>
        </w:rPr>
        <w:t>Al Imam Rismanto</w:t>
      </w:r>
    </w:p>
    <w:p w14:paraId="6A9E15A5" w14:textId="77777777" w:rsidR="00EA07D3" w:rsidRPr="00D02FFD" w:rsidRDefault="00EA07D3" w:rsidP="00EA07D3">
      <w:pPr>
        <w:spacing w:line="240" w:lineRule="auto"/>
        <w:jc w:val="center"/>
        <w:rPr>
          <w:rFonts w:ascii="Times New Roman" w:eastAsia="Times New Roman" w:hAnsi="Times New Roman" w:cs="Times New Roman"/>
          <w:sz w:val="24"/>
          <w:szCs w:val="24"/>
        </w:rPr>
      </w:pPr>
      <w:r w:rsidRPr="00D02FFD">
        <w:rPr>
          <w:rFonts w:ascii="Times New Roman" w:eastAsia="Times New Roman" w:hAnsi="Times New Roman" w:cs="Times New Roman"/>
          <w:sz w:val="24"/>
          <w:szCs w:val="24"/>
        </w:rPr>
        <w:t>Program Studi Ilmu Hubungan Internasional</w:t>
      </w:r>
    </w:p>
    <w:p w14:paraId="4DB14484" w14:textId="77777777" w:rsidR="00EA07D3" w:rsidRPr="00D02FFD" w:rsidRDefault="00EA07D3" w:rsidP="00EA07D3">
      <w:pPr>
        <w:spacing w:line="240" w:lineRule="auto"/>
        <w:jc w:val="center"/>
        <w:rPr>
          <w:rFonts w:ascii="Times New Roman" w:eastAsia="Times New Roman" w:hAnsi="Times New Roman" w:cs="Times New Roman"/>
          <w:sz w:val="24"/>
          <w:szCs w:val="24"/>
        </w:rPr>
      </w:pPr>
      <w:r w:rsidRPr="00D02FFD">
        <w:rPr>
          <w:rFonts w:ascii="Times New Roman" w:eastAsia="Times New Roman" w:hAnsi="Times New Roman" w:cs="Times New Roman"/>
          <w:sz w:val="24"/>
          <w:szCs w:val="24"/>
        </w:rPr>
        <w:t>Fakultas Bisnis Dan Humaniora</w:t>
      </w:r>
    </w:p>
    <w:p w14:paraId="249E532C" w14:textId="77777777" w:rsidR="00EA07D3" w:rsidRPr="00D02FFD" w:rsidRDefault="00EA07D3" w:rsidP="00EA07D3">
      <w:pPr>
        <w:spacing w:line="240" w:lineRule="auto"/>
        <w:jc w:val="center"/>
        <w:rPr>
          <w:rFonts w:ascii="Times New Roman" w:eastAsia="Times New Roman" w:hAnsi="Times New Roman" w:cs="Times New Roman"/>
          <w:sz w:val="24"/>
          <w:szCs w:val="24"/>
        </w:rPr>
      </w:pPr>
      <w:r w:rsidRPr="00D02FFD">
        <w:rPr>
          <w:rFonts w:ascii="Times New Roman" w:eastAsia="Times New Roman" w:hAnsi="Times New Roman" w:cs="Times New Roman"/>
          <w:sz w:val="24"/>
          <w:szCs w:val="24"/>
        </w:rPr>
        <w:t>Universitas Teknologi Yogyakarta</w:t>
      </w:r>
    </w:p>
    <w:p w14:paraId="68E982F1" w14:textId="77777777" w:rsidR="00EA07D3" w:rsidRDefault="00EA07D3" w:rsidP="00EA07D3">
      <w:pPr>
        <w:spacing w:line="240" w:lineRule="auto"/>
        <w:jc w:val="center"/>
        <w:rPr>
          <w:rStyle w:val="Hyperlink"/>
          <w:rFonts w:ascii="Times New Roman" w:eastAsia="Times New Roman" w:hAnsi="Times New Roman" w:cs="Times New Roman"/>
          <w:sz w:val="24"/>
          <w:szCs w:val="24"/>
        </w:rPr>
      </w:pPr>
      <w:r w:rsidRPr="00D02FFD">
        <w:rPr>
          <w:rFonts w:ascii="Times New Roman" w:eastAsia="Times New Roman" w:hAnsi="Times New Roman" w:cs="Times New Roman"/>
          <w:sz w:val="24"/>
          <w:szCs w:val="24"/>
        </w:rPr>
        <w:t xml:space="preserve">Email: </w:t>
      </w:r>
      <w:hyperlink r:id="rId6" w:history="1">
        <w:r w:rsidRPr="00D02FFD">
          <w:rPr>
            <w:rStyle w:val="Hyperlink"/>
            <w:rFonts w:ascii="Times New Roman" w:eastAsia="Times New Roman" w:hAnsi="Times New Roman" w:cs="Times New Roman"/>
            <w:sz w:val="24"/>
            <w:szCs w:val="24"/>
          </w:rPr>
          <w:t>alimamrismanto@gmail.com</w:t>
        </w:r>
      </w:hyperlink>
    </w:p>
    <w:p w14:paraId="61514E16" w14:textId="77777777" w:rsidR="00EA07D3" w:rsidRDefault="00EA07D3" w:rsidP="00EA07D3">
      <w:pPr>
        <w:spacing w:line="240" w:lineRule="auto"/>
        <w:jc w:val="center"/>
        <w:rPr>
          <w:rStyle w:val="Hyperlink"/>
          <w:rFonts w:ascii="Times New Roman" w:eastAsia="Times New Roman" w:hAnsi="Times New Roman" w:cs="Times New Roman"/>
          <w:sz w:val="24"/>
          <w:szCs w:val="24"/>
        </w:rPr>
      </w:pPr>
    </w:p>
    <w:p w14:paraId="072D8979" w14:textId="77777777" w:rsidR="00EA07D3" w:rsidRPr="00EA07D3" w:rsidRDefault="00EA07D3" w:rsidP="00EA07D3">
      <w:pPr>
        <w:spacing w:line="240" w:lineRule="auto"/>
        <w:jc w:val="center"/>
        <w:rPr>
          <w:rFonts w:ascii="Times New Roman" w:hAnsi="Times New Roman" w:cs="Times New Roman"/>
          <w:b/>
          <w:bCs/>
          <w:sz w:val="24"/>
          <w:szCs w:val="24"/>
          <w:shd w:val="clear" w:color="auto" w:fill="FFFFFF"/>
        </w:rPr>
      </w:pPr>
      <w:r w:rsidRPr="00EA07D3">
        <w:rPr>
          <w:rStyle w:val="Hyperlink"/>
          <w:rFonts w:ascii="Times New Roman" w:eastAsia="Times New Roman" w:hAnsi="Times New Roman" w:cs="Times New Roman"/>
          <w:color w:val="auto"/>
          <w:sz w:val="24"/>
          <w:szCs w:val="24"/>
          <w:u w:val="none"/>
        </w:rPr>
        <w:t>ABSTRAK</w:t>
      </w:r>
    </w:p>
    <w:p w14:paraId="78FF9483" w14:textId="77777777" w:rsidR="00EA07D3" w:rsidRDefault="00EA07D3" w:rsidP="00EA07D3">
      <w:pPr>
        <w:spacing w:line="240" w:lineRule="auto"/>
        <w:ind w:firstLine="720"/>
        <w:rPr>
          <w:rFonts w:ascii="Times New Roman" w:hAnsi="Times New Roman" w:cs="Times New Roman"/>
          <w:sz w:val="24"/>
          <w:szCs w:val="24"/>
        </w:rPr>
      </w:pPr>
    </w:p>
    <w:p w14:paraId="5CC517B2" w14:textId="77777777" w:rsidR="00EA07D3" w:rsidRDefault="00EA07D3" w:rsidP="00EA07D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Penelitian ini bertujuan untuk menganalisis kegagalan pemerintah Sri Lanka dalam merumuskan kebijakan yang mengakibatkan krisis multidimensi pada tahun 2022. Penulis menggunakan pendekatan Intermestik untuk membahas fenomena kegagalan Sri Lanka. Pendekatan intermestik menjelaskan bahwa sistem internasional dapat mempengaruhi keadaan domestik suatu negara serta kebijakan yang akan dirumuskan, oleh karena itu pendekatan ini menjelaskan kegagalan pemerintah Sri Lanka dalam merumuskan kebijakan domestik dan luar negeri, dimana intervensi Tiongkok dengan memberikan utang luar negeri yang sangat banyak telah menyebabkan krisis ekonomi serta pemerintah yang tidak kompeten dan korupsi gagal dalam mengelola negara dan menyebabkan krisis multidimensi  </w:t>
      </w:r>
    </w:p>
    <w:p w14:paraId="102ADFEF" w14:textId="77777777" w:rsidR="00EA07D3" w:rsidRPr="00D02FFD" w:rsidRDefault="00EA07D3" w:rsidP="00EA07D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7DD8640" w14:textId="721E6BAE" w:rsidR="00EA07D3" w:rsidRPr="00D02FFD" w:rsidRDefault="00EA07D3" w:rsidP="00DB46B7">
      <w:pPr>
        <w:spacing w:line="276" w:lineRule="auto"/>
        <w:ind w:left="1418" w:hanging="1418"/>
        <w:rPr>
          <w:rFonts w:ascii="Times New Roman" w:hAnsi="Times New Roman" w:cs="Times New Roman"/>
          <w:sz w:val="24"/>
          <w:szCs w:val="24"/>
        </w:rPr>
      </w:pPr>
      <w:r w:rsidRPr="0096157A">
        <w:rPr>
          <w:rFonts w:ascii="Times New Roman" w:hAnsi="Times New Roman" w:cs="Times New Roman"/>
          <w:b/>
          <w:bCs/>
          <w:sz w:val="24"/>
          <w:szCs w:val="24"/>
        </w:rPr>
        <w:t>Kata Kunci:</w:t>
      </w:r>
      <w:r w:rsidRPr="00D02FFD">
        <w:rPr>
          <w:rFonts w:ascii="Times New Roman" w:hAnsi="Times New Roman" w:cs="Times New Roman"/>
          <w:sz w:val="24"/>
          <w:szCs w:val="24"/>
        </w:rPr>
        <w:t xml:space="preserve"> Sri Lanka, Tiongkok,</w:t>
      </w:r>
      <w:r>
        <w:rPr>
          <w:rFonts w:ascii="Times New Roman" w:hAnsi="Times New Roman" w:cs="Times New Roman"/>
          <w:sz w:val="24"/>
          <w:szCs w:val="24"/>
        </w:rPr>
        <w:t xml:space="preserve"> Kebijakan Luar Negeri, Krisis Ekonomi, Krisis Multidimensi</w:t>
      </w:r>
      <w:r w:rsidRPr="00D02FFD">
        <w:rPr>
          <w:rFonts w:ascii="Times New Roman" w:hAnsi="Times New Roman" w:cs="Times New Roman"/>
          <w:sz w:val="24"/>
          <w:szCs w:val="24"/>
        </w:rPr>
        <w:t xml:space="preserve">. </w:t>
      </w:r>
    </w:p>
    <w:p w14:paraId="68742874" w14:textId="77777777" w:rsidR="0048390C" w:rsidRDefault="0048390C" w:rsidP="00EA07D3"/>
    <w:p w14:paraId="4B40D6DC" w14:textId="77777777" w:rsidR="00EA07D3" w:rsidRDefault="00EA07D3" w:rsidP="00EA07D3"/>
    <w:p w14:paraId="00038903" w14:textId="77777777" w:rsidR="00DF6640" w:rsidRDefault="00DF6640">
      <w:pPr>
        <w:spacing w:after="200" w:line="276" w:lineRule="auto"/>
        <w:jc w:val="left"/>
        <w:rPr>
          <w:rFonts w:ascii="Times New Roman" w:hAnsi="Times New Roman" w:cs="Times New Roman"/>
          <w:b/>
          <w:iCs/>
          <w:color w:val="000000"/>
          <w:sz w:val="24"/>
          <w:szCs w:val="24"/>
        </w:rPr>
      </w:pPr>
      <w:r>
        <w:rPr>
          <w:rFonts w:ascii="Times New Roman" w:hAnsi="Times New Roman" w:cs="Times New Roman"/>
          <w:b/>
          <w:iCs/>
          <w:color w:val="000000"/>
          <w:sz w:val="24"/>
          <w:szCs w:val="24"/>
        </w:rPr>
        <w:br w:type="page"/>
      </w:r>
    </w:p>
    <w:p w14:paraId="117FA545" w14:textId="4E0D104C" w:rsidR="00EA07D3" w:rsidRPr="008941CA" w:rsidRDefault="00A852C0" w:rsidP="00EA07D3">
      <w:pPr>
        <w:spacing w:line="360" w:lineRule="auto"/>
        <w:jc w:val="center"/>
        <w:rPr>
          <w:rFonts w:ascii="Times New Roman" w:hAnsi="Times New Roman" w:cs="Times New Roman"/>
          <w:b/>
          <w:i/>
          <w:color w:val="000000"/>
          <w:sz w:val="24"/>
          <w:szCs w:val="24"/>
        </w:rPr>
      </w:pPr>
      <w:r w:rsidRPr="008941CA">
        <w:rPr>
          <w:rFonts w:ascii="Times New Roman" w:hAnsi="Times New Roman" w:cs="Times New Roman"/>
          <w:b/>
          <w:i/>
          <w:color w:val="000000"/>
          <w:sz w:val="24"/>
          <w:szCs w:val="24"/>
        </w:rPr>
        <w:lastRenderedPageBreak/>
        <w:t xml:space="preserve">AN </w:t>
      </w:r>
      <w:r w:rsidR="00EA07D3" w:rsidRPr="008941CA">
        <w:rPr>
          <w:rFonts w:ascii="Times New Roman" w:hAnsi="Times New Roman" w:cs="Times New Roman"/>
          <w:b/>
          <w:i/>
          <w:color w:val="000000"/>
          <w:sz w:val="24"/>
          <w:szCs w:val="24"/>
        </w:rPr>
        <w:t>ANALYSIS OF THE IMPACT</w:t>
      </w:r>
      <w:r w:rsidRPr="008941CA">
        <w:rPr>
          <w:rFonts w:ascii="Times New Roman" w:hAnsi="Times New Roman" w:cs="Times New Roman"/>
          <w:b/>
          <w:i/>
          <w:color w:val="000000"/>
          <w:sz w:val="24"/>
          <w:szCs w:val="24"/>
        </w:rPr>
        <w:t>S</w:t>
      </w:r>
      <w:r w:rsidR="00EA07D3" w:rsidRPr="008941CA">
        <w:rPr>
          <w:rFonts w:ascii="Times New Roman" w:hAnsi="Times New Roman" w:cs="Times New Roman"/>
          <w:b/>
          <w:i/>
          <w:color w:val="000000"/>
          <w:sz w:val="24"/>
          <w:szCs w:val="24"/>
        </w:rPr>
        <w:t xml:space="preserve"> OF SRI LANKA’S FOREIGN POLICY</w:t>
      </w:r>
    </w:p>
    <w:p w14:paraId="68F3F865" w14:textId="77777777" w:rsidR="00EA07D3" w:rsidRPr="008941CA" w:rsidRDefault="00EA07D3" w:rsidP="00EA07D3">
      <w:pPr>
        <w:spacing w:line="360" w:lineRule="auto"/>
        <w:jc w:val="center"/>
        <w:rPr>
          <w:rFonts w:ascii="Times New Roman" w:hAnsi="Times New Roman" w:cs="Times New Roman"/>
          <w:b/>
          <w:i/>
          <w:color w:val="000000"/>
          <w:sz w:val="24"/>
          <w:szCs w:val="24"/>
        </w:rPr>
      </w:pPr>
      <w:r w:rsidRPr="008941CA">
        <w:rPr>
          <w:rFonts w:ascii="Times New Roman" w:hAnsi="Times New Roman" w:cs="Times New Roman"/>
          <w:b/>
          <w:i/>
          <w:color w:val="000000"/>
          <w:sz w:val="24"/>
          <w:szCs w:val="24"/>
        </w:rPr>
        <w:t>IN 2022 VIEWED FROM AN INTERMESTIC APPROACH</w:t>
      </w:r>
    </w:p>
    <w:p w14:paraId="728D1A99" w14:textId="77777777" w:rsidR="00EA07D3" w:rsidRPr="008941CA" w:rsidRDefault="00EA07D3" w:rsidP="00EA07D3">
      <w:pPr>
        <w:spacing w:line="240" w:lineRule="auto"/>
        <w:jc w:val="center"/>
        <w:rPr>
          <w:rFonts w:ascii="Times New Roman" w:hAnsi="Times New Roman" w:cs="Times New Roman"/>
          <w:b/>
          <w:i/>
          <w:color w:val="000000"/>
          <w:sz w:val="24"/>
          <w:szCs w:val="24"/>
        </w:rPr>
      </w:pPr>
    </w:p>
    <w:p w14:paraId="2A424C9B" w14:textId="77777777" w:rsidR="00EA07D3" w:rsidRPr="00CF3E84" w:rsidRDefault="00EA07D3" w:rsidP="00EA07D3">
      <w:pPr>
        <w:spacing w:line="240" w:lineRule="auto"/>
        <w:jc w:val="center"/>
        <w:rPr>
          <w:rFonts w:ascii="Times New Roman" w:hAnsi="Times New Roman" w:cs="Times New Roman"/>
          <w:b/>
          <w:iCs/>
          <w:color w:val="000000"/>
          <w:sz w:val="24"/>
          <w:szCs w:val="24"/>
        </w:rPr>
      </w:pPr>
      <w:r w:rsidRPr="00CF3E84">
        <w:rPr>
          <w:rFonts w:ascii="Times New Roman" w:hAnsi="Times New Roman" w:cs="Times New Roman"/>
          <w:b/>
          <w:iCs/>
          <w:color w:val="000000"/>
          <w:sz w:val="24"/>
          <w:szCs w:val="24"/>
        </w:rPr>
        <w:t>Al Imam Rismanto</w:t>
      </w:r>
    </w:p>
    <w:p w14:paraId="4C8194E0" w14:textId="77777777" w:rsidR="00EA07D3" w:rsidRPr="008941CA" w:rsidRDefault="00EA07D3" w:rsidP="00EA07D3">
      <w:pPr>
        <w:spacing w:line="240" w:lineRule="auto"/>
        <w:jc w:val="center"/>
        <w:rPr>
          <w:rFonts w:ascii="Times New Roman" w:hAnsi="Times New Roman" w:cs="Times New Roman"/>
          <w:b/>
          <w:i/>
          <w:color w:val="000000"/>
          <w:sz w:val="24"/>
          <w:szCs w:val="24"/>
        </w:rPr>
      </w:pPr>
    </w:p>
    <w:p w14:paraId="2239228E" w14:textId="77777777" w:rsidR="00EA07D3" w:rsidRPr="008941CA" w:rsidRDefault="00EA07D3" w:rsidP="00EA07D3">
      <w:pPr>
        <w:spacing w:line="240" w:lineRule="auto"/>
        <w:jc w:val="center"/>
        <w:rPr>
          <w:rFonts w:ascii="Times New Roman" w:hAnsi="Times New Roman" w:cs="Times New Roman"/>
          <w:b/>
          <w:i/>
          <w:color w:val="000000"/>
          <w:sz w:val="24"/>
          <w:szCs w:val="24"/>
        </w:rPr>
      </w:pPr>
    </w:p>
    <w:p w14:paraId="04EF5883" w14:textId="77777777" w:rsidR="00EA07D3" w:rsidRPr="008941CA" w:rsidRDefault="00EA07D3" w:rsidP="00EA07D3">
      <w:pPr>
        <w:spacing w:line="240" w:lineRule="auto"/>
        <w:jc w:val="center"/>
        <w:rPr>
          <w:rFonts w:ascii="Times New Roman" w:hAnsi="Times New Roman" w:cs="Times New Roman"/>
          <w:bCs/>
          <w:i/>
          <w:color w:val="000000"/>
          <w:sz w:val="24"/>
          <w:szCs w:val="24"/>
        </w:rPr>
      </w:pPr>
      <w:r w:rsidRPr="008941CA">
        <w:rPr>
          <w:rFonts w:ascii="Times New Roman" w:hAnsi="Times New Roman" w:cs="Times New Roman"/>
          <w:bCs/>
          <w:i/>
          <w:color w:val="000000"/>
          <w:sz w:val="24"/>
          <w:szCs w:val="24"/>
        </w:rPr>
        <w:t>International Relations Study Program</w:t>
      </w:r>
    </w:p>
    <w:p w14:paraId="6D235288" w14:textId="77777777" w:rsidR="00EA07D3" w:rsidRPr="008941CA" w:rsidRDefault="00EA07D3" w:rsidP="00EA07D3">
      <w:pPr>
        <w:spacing w:line="240" w:lineRule="auto"/>
        <w:jc w:val="center"/>
        <w:rPr>
          <w:rFonts w:ascii="Times New Roman" w:hAnsi="Times New Roman" w:cs="Times New Roman"/>
          <w:bCs/>
          <w:i/>
          <w:color w:val="000000"/>
          <w:sz w:val="24"/>
          <w:szCs w:val="24"/>
        </w:rPr>
      </w:pPr>
      <w:r w:rsidRPr="008941CA">
        <w:rPr>
          <w:rFonts w:ascii="Times New Roman" w:hAnsi="Times New Roman" w:cs="Times New Roman"/>
          <w:bCs/>
          <w:i/>
          <w:color w:val="000000"/>
          <w:sz w:val="24"/>
          <w:szCs w:val="24"/>
        </w:rPr>
        <w:t>Faculty of Business and Humanities</w:t>
      </w:r>
    </w:p>
    <w:p w14:paraId="7F222D67" w14:textId="77777777" w:rsidR="00EA07D3" w:rsidRPr="008941CA" w:rsidRDefault="00EA07D3" w:rsidP="00EA07D3">
      <w:pPr>
        <w:spacing w:line="240" w:lineRule="auto"/>
        <w:jc w:val="center"/>
        <w:rPr>
          <w:rFonts w:ascii="Times New Roman" w:hAnsi="Times New Roman" w:cs="Times New Roman"/>
          <w:bCs/>
          <w:i/>
          <w:color w:val="000000"/>
          <w:sz w:val="24"/>
          <w:szCs w:val="24"/>
        </w:rPr>
      </w:pPr>
      <w:r w:rsidRPr="008941CA">
        <w:rPr>
          <w:rFonts w:ascii="Times New Roman" w:hAnsi="Times New Roman" w:cs="Times New Roman"/>
          <w:bCs/>
          <w:i/>
          <w:color w:val="000000"/>
          <w:sz w:val="24"/>
          <w:szCs w:val="24"/>
        </w:rPr>
        <w:t>University of Technology Yogyakarta</w:t>
      </w:r>
    </w:p>
    <w:p w14:paraId="5D34CE50" w14:textId="77777777" w:rsidR="00EA07D3" w:rsidRPr="008941CA" w:rsidRDefault="00EA07D3" w:rsidP="00EA07D3">
      <w:pPr>
        <w:spacing w:line="240" w:lineRule="auto"/>
        <w:jc w:val="center"/>
        <w:rPr>
          <w:rFonts w:ascii="Times New Roman" w:hAnsi="Times New Roman" w:cs="Times New Roman"/>
          <w:bCs/>
          <w:i/>
          <w:color w:val="000000"/>
          <w:sz w:val="24"/>
          <w:szCs w:val="24"/>
        </w:rPr>
      </w:pPr>
      <w:r w:rsidRPr="008941CA">
        <w:rPr>
          <w:rFonts w:ascii="Times New Roman" w:hAnsi="Times New Roman" w:cs="Times New Roman"/>
          <w:bCs/>
          <w:i/>
          <w:color w:val="000000"/>
          <w:sz w:val="24"/>
          <w:szCs w:val="24"/>
        </w:rPr>
        <w:t xml:space="preserve">Email: </w:t>
      </w:r>
      <w:hyperlink r:id="rId7" w:history="1">
        <w:r w:rsidRPr="008941CA">
          <w:rPr>
            <w:rStyle w:val="Hyperlink"/>
            <w:rFonts w:ascii="Times New Roman" w:hAnsi="Times New Roman" w:cs="Times New Roman"/>
            <w:bCs/>
            <w:i/>
            <w:sz w:val="24"/>
            <w:szCs w:val="24"/>
          </w:rPr>
          <w:t>alimamrismanto@gmail.com</w:t>
        </w:r>
      </w:hyperlink>
    </w:p>
    <w:p w14:paraId="4DDBC3AE" w14:textId="77777777" w:rsidR="00EA07D3" w:rsidRPr="008941CA" w:rsidRDefault="00EA07D3" w:rsidP="00EA07D3">
      <w:pPr>
        <w:pStyle w:val="Heading1"/>
        <w:jc w:val="center"/>
        <w:rPr>
          <w:rFonts w:ascii="Times New Roman" w:hAnsi="Times New Roman" w:cs="Times New Roman"/>
          <w:i/>
          <w:sz w:val="24"/>
          <w:szCs w:val="24"/>
        </w:rPr>
      </w:pPr>
      <w:bookmarkStart w:id="0" w:name="_Toc143533801"/>
      <w:r w:rsidRPr="008941CA">
        <w:rPr>
          <w:rFonts w:ascii="Times New Roman" w:eastAsia="Times New Roman" w:hAnsi="Times New Roman" w:cs="Times New Roman"/>
          <w:i/>
          <w:color w:val="auto"/>
          <w:sz w:val="24"/>
          <w:szCs w:val="24"/>
        </w:rPr>
        <w:t>ABSTRA</w:t>
      </w:r>
      <w:bookmarkEnd w:id="0"/>
      <w:r w:rsidRPr="008941CA">
        <w:rPr>
          <w:rFonts w:ascii="Times New Roman" w:eastAsia="Times New Roman" w:hAnsi="Times New Roman" w:cs="Times New Roman"/>
          <w:i/>
          <w:color w:val="auto"/>
          <w:sz w:val="24"/>
          <w:szCs w:val="24"/>
        </w:rPr>
        <w:t>CT</w:t>
      </w:r>
    </w:p>
    <w:p w14:paraId="3B9051C1" w14:textId="77777777" w:rsidR="00EA07D3" w:rsidRPr="008941CA" w:rsidRDefault="00EA07D3" w:rsidP="00EA07D3">
      <w:pPr>
        <w:spacing w:line="240" w:lineRule="auto"/>
        <w:ind w:firstLine="720"/>
        <w:rPr>
          <w:rFonts w:ascii="Times New Roman" w:hAnsi="Times New Roman" w:cs="Times New Roman"/>
          <w:i/>
          <w:sz w:val="24"/>
        </w:rPr>
      </w:pPr>
      <w:r w:rsidRPr="008941CA">
        <w:rPr>
          <w:rFonts w:ascii="Times New Roman" w:hAnsi="Times New Roman" w:cs="Times New Roman"/>
          <w:i/>
          <w:sz w:val="24"/>
        </w:rPr>
        <w:t>This research aims to analyze the failure of the Sri Lankan government in formulating policies that will result in a multidimensional crisis in 2022. The author uses an Intermestik approach to discuss the phenomenon of Sri Lanka's failure. The intermestic approach explains that the international system can influence the domestic conditions of a country as well as the policies that will be formulated, therefore this approach explains the failure of the Sri Lankan government in formulating domestic and foreign policies, where China's intervention by providing large foreign debts has caused a crisis the economy as well as an incompetent and corrupt government failed to manage the country and caused a multidimensional crisis</w:t>
      </w:r>
    </w:p>
    <w:p w14:paraId="2A9D3F78" w14:textId="77777777" w:rsidR="00EA07D3" w:rsidRPr="008941CA" w:rsidRDefault="00EA07D3" w:rsidP="00EA07D3">
      <w:pPr>
        <w:spacing w:line="240" w:lineRule="auto"/>
        <w:rPr>
          <w:rFonts w:ascii="Times New Roman" w:hAnsi="Times New Roman" w:cs="Times New Roman"/>
          <w:i/>
          <w:sz w:val="24"/>
        </w:rPr>
      </w:pPr>
      <w:r w:rsidRPr="008941CA">
        <w:rPr>
          <w:rFonts w:ascii="Times New Roman" w:hAnsi="Times New Roman" w:cs="Times New Roman"/>
          <w:i/>
          <w:sz w:val="24"/>
        </w:rPr>
        <w:t xml:space="preserve"> </w:t>
      </w:r>
    </w:p>
    <w:p w14:paraId="6D9896B6" w14:textId="26C2B81F" w:rsidR="00EA07D3" w:rsidRPr="008941CA" w:rsidRDefault="00EA07D3" w:rsidP="00DB46B7">
      <w:pPr>
        <w:spacing w:line="240" w:lineRule="auto"/>
        <w:ind w:left="1134" w:hanging="1134"/>
        <w:rPr>
          <w:rFonts w:ascii="Times New Roman" w:hAnsi="Times New Roman" w:cs="Times New Roman"/>
          <w:i/>
          <w:sz w:val="24"/>
        </w:rPr>
      </w:pPr>
      <w:r w:rsidRPr="008941CA">
        <w:rPr>
          <w:rFonts w:ascii="Times New Roman" w:hAnsi="Times New Roman" w:cs="Times New Roman"/>
          <w:b/>
          <w:i/>
          <w:sz w:val="24"/>
        </w:rPr>
        <w:t>Keywords:</w:t>
      </w:r>
      <w:r w:rsidRPr="008941CA">
        <w:rPr>
          <w:rFonts w:ascii="Times New Roman" w:hAnsi="Times New Roman" w:cs="Times New Roman"/>
          <w:i/>
          <w:sz w:val="24"/>
        </w:rPr>
        <w:t xml:space="preserve"> Sri Lanka, China, Foreign Policy, Economic Crisis, Multidimensional Crisis.</w:t>
      </w:r>
    </w:p>
    <w:sectPr w:rsidR="00EA07D3" w:rsidRPr="008941CA" w:rsidSect="0096157A">
      <w:footerReference w:type="firs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24F1" w14:textId="77777777" w:rsidR="00A626F8" w:rsidRDefault="00A626F8">
      <w:pPr>
        <w:spacing w:line="240" w:lineRule="auto"/>
      </w:pPr>
      <w:r>
        <w:separator/>
      </w:r>
    </w:p>
  </w:endnote>
  <w:endnote w:type="continuationSeparator" w:id="0">
    <w:p w14:paraId="04726FC8" w14:textId="77777777" w:rsidR="00A626F8" w:rsidRDefault="00A6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933925"/>
      <w:docPartObj>
        <w:docPartGallery w:val="Page Numbers (Bottom of Page)"/>
        <w:docPartUnique/>
      </w:docPartObj>
    </w:sdtPr>
    <w:sdtEndPr>
      <w:rPr>
        <w:noProof/>
      </w:rPr>
    </w:sdtEndPr>
    <w:sdtContent>
      <w:p w14:paraId="4DD9DCF1" w14:textId="77777777" w:rsidR="00DB46B7" w:rsidRDefault="00EA07D3">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39FDD89A" w14:textId="77777777" w:rsidR="00DB46B7" w:rsidRDefault="00DB4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86C7" w14:textId="77777777" w:rsidR="00A626F8" w:rsidRDefault="00A626F8">
      <w:pPr>
        <w:spacing w:line="240" w:lineRule="auto"/>
      </w:pPr>
      <w:r>
        <w:separator/>
      </w:r>
    </w:p>
  </w:footnote>
  <w:footnote w:type="continuationSeparator" w:id="0">
    <w:p w14:paraId="380061F9" w14:textId="77777777" w:rsidR="00A626F8" w:rsidRDefault="00A626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7D3"/>
    <w:rsid w:val="002E7DF9"/>
    <w:rsid w:val="0048390C"/>
    <w:rsid w:val="004B703F"/>
    <w:rsid w:val="005326A1"/>
    <w:rsid w:val="0077451A"/>
    <w:rsid w:val="008941CA"/>
    <w:rsid w:val="00A626F8"/>
    <w:rsid w:val="00A852C0"/>
    <w:rsid w:val="00CF3E84"/>
    <w:rsid w:val="00DB46B7"/>
    <w:rsid w:val="00DB7D8E"/>
    <w:rsid w:val="00DF6640"/>
    <w:rsid w:val="00E74608"/>
    <w:rsid w:val="00EA07D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A34"/>
  <w15:docId w15:val="{96E46130-718F-4213-A07A-746C593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7D3"/>
    <w:pPr>
      <w:spacing w:after="0" w:line="480" w:lineRule="auto"/>
      <w:jc w:val="both"/>
    </w:pPr>
    <w:rPr>
      <w:rFonts w:ascii="Calibri" w:eastAsia="Calibri" w:hAnsi="Calibri" w:cs="Calibri"/>
      <w:lang w:eastAsia="zh-CN"/>
    </w:rPr>
  </w:style>
  <w:style w:type="paragraph" w:styleId="Heading1">
    <w:name w:val="heading 1"/>
    <w:basedOn w:val="Normal"/>
    <w:next w:val="Normal"/>
    <w:link w:val="Heading1Char"/>
    <w:uiPriority w:val="9"/>
    <w:qFormat/>
    <w:rsid w:val="00EA0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7D3"/>
    <w:rPr>
      <w:rFonts w:asciiTheme="majorHAnsi" w:eastAsiaTheme="majorEastAsia" w:hAnsiTheme="majorHAnsi" w:cstheme="majorBidi"/>
      <w:b/>
      <w:bCs/>
      <w:color w:val="365F91" w:themeColor="accent1" w:themeShade="BF"/>
      <w:sz w:val="28"/>
      <w:szCs w:val="28"/>
      <w:lang w:eastAsia="zh-CN"/>
    </w:rPr>
  </w:style>
  <w:style w:type="character" w:styleId="Hyperlink">
    <w:name w:val="Hyperlink"/>
    <w:basedOn w:val="DefaultParagraphFont"/>
    <w:uiPriority w:val="99"/>
    <w:unhideWhenUsed/>
    <w:rsid w:val="00EA07D3"/>
    <w:rPr>
      <w:color w:val="0000FF" w:themeColor="hyperlink"/>
      <w:u w:val="single"/>
    </w:rPr>
  </w:style>
  <w:style w:type="paragraph" w:styleId="Footer">
    <w:name w:val="footer"/>
    <w:basedOn w:val="Normal"/>
    <w:link w:val="FooterChar"/>
    <w:uiPriority w:val="99"/>
    <w:unhideWhenUsed/>
    <w:rsid w:val="00EA07D3"/>
    <w:pPr>
      <w:tabs>
        <w:tab w:val="center" w:pos="4513"/>
        <w:tab w:val="right" w:pos="9026"/>
      </w:tabs>
      <w:spacing w:line="240" w:lineRule="auto"/>
    </w:pPr>
  </w:style>
  <w:style w:type="character" w:customStyle="1" w:styleId="FooterChar">
    <w:name w:val="Footer Char"/>
    <w:basedOn w:val="DefaultParagraphFont"/>
    <w:link w:val="Footer"/>
    <w:uiPriority w:val="99"/>
    <w:rsid w:val="00EA07D3"/>
    <w:rPr>
      <w:rFonts w:ascii="Calibri" w:eastAsia="Calibri" w:hAnsi="Calibri" w:cs="Calibri"/>
      <w:lang w:eastAsia="zh-CN"/>
    </w:rPr>
  </w:style>
  <w:style w:type="character" w:styleId="CommentReference">
    <w:name w:val="annotation reference"/>
    <w:basedOn w:val="DefaultParagraphFont"/>
    <w:uiPriority w:val="99"/>
    <w:semiHidden/>
    <w:unhideWhenUsed/>
    <w:rsid w:val="00EA07D3"/>
    <w:rPr>
      <w:sz w:val="16"/>
      <w:szCs w:val="16"/>
    </w:rPr>
  </w:style>
  <w:style w:type="paragraph" w:styleId="CommentText">
    <w:name w:val="annotation text"/>
    <w:basedOn w:val="Normal"/>
    <w:link w:val="CommentTextChar"/>
    <w:uiPriority w:val="99"/>
    <w:unhideWhenUsed/>
    <w:rsid w:val="00EA07D3"/>
    <w:pPr>
      <w:spacing w:line="240" w:lineRule="auto"/>
    </w:pPr>
    <w:rPr>
      <w:sz w:val="20"/>
      <w:szCs w:val="20"/>
    </w:rPr>
  </w:style>
  <w:style w:type="character" w:customStyle="1" w:styleId="CommentTextChar">
    <w:name w:val="Comment Text Char"/>
    <w:basedOn w:val="DefaultParagraphFont"/>
    <w:link w:val="CommentText"/>
    <w:uiPriority w:val="99"/>
    <w:rsid w:val="00EA07D3"/>
    <w:rPr>
      <w:rFonts w:ascii="Calibri" w:eastAsia="Calibri" w:hAnsi="Calibri" w:cs="Calibri"/>
      <w:sz w:val="20"/>
      <w:szCs w:val="20"/>
      <w:lang w:eastAsia="zh-CN"/>
    </w:rPr>
  </w:style>
  <w:style w:type="paragraph" w:styleId="BalloonText">
    <w:name w:val="Balloon Text"/>
    <w:basedOn w:val="Normal"/>
    <w:link w:val="BalloonTextChar"/>
    <w:uiPriority w:val="99"/>
    <w:semiHidden/>
    <w:unhideWhenUsed/>
    <w:rsid w:val="00EA07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D3"/>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limamrismant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mamrismanto@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ANGGY PERTIWI</cp:lastModifiedBy>
  <cp:revision>7</cp:revision>
  <dcterms:created xsi:type="dcterms:W3CDTF">2023-09-04T02:18:00Z</dcterms:created>
  <dcterms:modified xsi:type="dcterms:W3CDTF">2023-10-16T06:39:00Z</dcterms:modified>
</cp:coreProperties>
</file>