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85CEE">
      <w:pPr>
        <w:spacing w:before="1" w:after="240"/>
        <w:ind w:right="-1"/>
        <w:jc w:val="center"/>
        <w:rPr>
          <w:b/>
          <w:bCs/>
          <w:sz w:val="28"/>
          <w:szCs w:val="28"/>
          <w:lang w:val="en-US"/>
        </w:rPr>
      </w:pPr>
      <w:r>
        <w:rPr>
          <w:b/>
          <w:bCs/>
          <w:sz w:val="28"/>
          <w:szCs w:val="28"/>
        </w:rPr>
        <w:t>ANALYSIS OF ORGANIZATIONAL CITIZENSHIP BEHAVIOR, MOTIVATION, AND ORGANIZATIONAL COMMITMENT OF ANANDA YOGYAKARTA CLINIC EMPLOYEES</w:t>
      </w:r>
    </w:p>
    <w:p w14:paraId="452217CA">
      <w:pPr>
        <w:ind w:right="-1"/>
        <w:jc w:val="center"/>
        <w:rPr>
          <w:b/>
          <w:spacing w:val="-57"/>
          <w:sz w:val="24"/>
        </w:rPr>
      </w:pPr>
      <w:r>
        <w:rPr>
          <w:b/>
          <w:sz w:val="24"/>
          <w:lang w:val="en-US"/>
        </w:rPr>
        <w:t>Eggie Nuravita Denny</w:t>
      </w:r>
      <w:r>
        <w:rPr>
          <w:b/>
          <w:spacing w:val="-57"/>
          <w:sz w:val="24"/>
        </w:rPr>
        <w:t xml:space="preserve"> </w:t>
      </w:r>
    </w:p>
    <w:p w14:paraId="47F767A4">
      <w:pPr>
        <w:ind w:right="-1"/>
        <w:jc w:val="center"/>
        <w:rPr>
          <w:b/>
          <w:spacing w:val="-57"/>
          <w:sz w:val="24"/>
        </w:rPr>
      </w:pPr>
    </w:p>
    <w:p w14:paraId="4C8C7480">
      <w:pPr>
        <w:pStyle w:val="2"/>
        <w:ind w:left="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14:paraId="435E4298">
      <w:pPr>
        <w:ind w:right="-1"/>
        <w:jc w:val="center"/>
        <w:rPr>
          <w:b/>
          <w:spacing w:val="-57"/>
          <w:sz w:val="24"/>
          <w:lang w:val="en-US"/>
        </w:rPr>
      </w:pPr>
    </w:p>
    <w:p w14:paraId="122D90DF">
      <w:pPr>
        <w:jc w:val="both"/>
        <w:rPr>
          <w:i/>
          <w:iCs/>
          <w:sz w:val="24"/>
          <w:szCs w:val="24"/>
          <w:lang w:val="en-US"/>
        </w:rPr>
      </w:pPr>
      <w:r>
        <w:rPr>
          <w:i/>
          <w:iCs/>
          <w:sz w:val="24"/>
          <w:szCs w:val="24"/>
          <w:lang w:val="en-US"/>
        </w:rPr>
        <w:t xml:space="preserve">A common problem in every organization is the difficulty of getting and retaining employees because not all employees have a strong commitment to the organization. This research aims to analyze Organizational Citizenship Behavior (OCB) and motivation towards organizational commitment of Ananda Clinic Yogyakarta employees. The research method used in this research is quantitative descriptive with data analysis methods in the form of descriptive statistics. This research was carried out at the Ananda Clinic Yogyakarta with a sample size of 30 permanent employees.  Data was obtained through a questionnaire distributed to all permanent employees using Google Form. The research results show that Organizational Citizenship Behavior (OCB) at Ananda Clinic Yogyakarta in 2024 has a mean value of 3.92 and is in the high category so that permanent employees at Ananda Clinic Yogyakarta have the courtesy and virtue of good citizenship. As for motivation, the resulting mean is 3.87 and is in the high category, so it can be said that permanent employees of Ananda Clinic Yogyakarta have high participation principles. Organizational commitment at Ananda Clinic Yogyakarta shows a mean value of 3.93 and is in the high category so that employees have personal integrity that is in line with the organizational cultural values. Thus, it can be concluded that Organizational Citizenship Behavior (OCB) and motivation have an influence on the organizational commitment of Ananda Clinic Yogyakarta employees. However, it is recommended that the management of Ananda Clinic Yogyakarta clarify and strengthen understanding regarding delegation authority, improve a collaborative work culture, and increase respect for employee input so that they can further maximize employee commitment to the organization. </w:t>
      </w:r>
    </w:p>
    <w:p w14:paraId="791B71B5">
      <w:pPr>
        <w:jc w:val="both"/>
        <w:rPr>
          <w:sz w:val="24"/>
          <w:szCs w:val="24"/>
          <w:lang w:val="en-US"/>
        </w:rPr>
      </w:pPr>
    </w:p>
    <w:p w14:paraId="2CE61D86">
      <w:pPr>
        <w:spacing w:after="240"/>
        <w:jc w:val="both"/>
        <w:rPr>
          <w:sz w:val="24"/>
          <w:szCs w:val="24"/>
        </w:rPr>
      </w:pPr>
      <w:r>
        <w:rPr>
          <w:b/>
          <w:bCs/>
          <w:i/>
          <w:iCs/>
          <w:sz w:val="24"/>
          <w:szCs w:val="24"/>
          <w:lang w:val="en-US"/>
        </w:rPr>
        <w:t>Keywords</w:t>
      </w:r>
      <w:r>
        <w:rPr>
          <w:b/>
          <w:bCs/>
          <w:sz w:val="24"/>
          <w:szCs w:val="24"/>
          <w:lang w:val="en-US"/>
        </w:rPr>
        <w:t>:</w:t>
      </w:r>
      <w:r>
        <w:rPr>
          <w:i/>
          <w:iCs/>
          <w:sz w:val="24"/>
          <w:szCs w:val="24"/>
          <w:lang w:val="en-US"/>
        </w:rPr>
        <w:t xml:space="preserve"> Motivation, Organizational Commitment, Organizational Citizenship Behavior </w:t>
      </w:r>
    </w:p>
    <w:p w14:paraId="13075F65">
      <w:pPr>
        <w:jc w:val="both"/>
        <w:rPr>
          <w:sz w:val="24"/>
          <w:szCs w:val="24"/>
        </w:rPr>
      </w:pPr>
    </w:p>
    <w:p w14:paraId="1CE364A2">
      <w:pPr>
        <w:widowControl/>
        <w:autoSpaceDE/>
        <w:autoSpaceDN/>
        <w:spacing w:after="160" w:line="259" w:lineRule="auto"/>
        <w:rPr>
          <w:sz w:val="28"/>
          <w:szCs w:val="28"/>
          <w:lang w:val="en-US"/>
        </w:rPr>
      </w:pPr>
    </w:p>
    <w:p w14:paraId="1E68D13E">
      <w:pPr>
        <w:rPr>
          <w:b/>
          <w:bCs/>
          <w:sz w:val="28"/>
          <w:szCs w:val="28"/>
          <w:lang w:val="en-US"/>
        </w:rPr>
      </w:pPr>
      <w:bookmarkStart w:id="0" w:name="_Toc172101367"/>
      <w:r>
        <w:rPr>
          <w:b/>
          <w:bCs/>
          <w:sz w:val="28"/>
          <w:szCs w:val="28"/>
          <w:lang w:val="en-US"/>
        </w:rPr>
        <w:br w:type="page"/>
      </w:r>
    </w:p>
    <w:p w14:paraId="7F548076">
      <w:pPr>
        <w:jc w:val="center"/>
        <w:rPr>
          <w:b/>
          <w:bCs/>
          <w:sz w:val="24"/>
          <w:szCs w:val="24"/>
          <w:lang w:val="sv-SE"/>
        </w:rPr>
      </w:pPr>
      <w:bookmarkStart w:id="1" w:name="_GoBack"/>
      <w:bookmarkEnd w:id="1"/>
      <w:r>
        <w:rPr>
          <w:b/>
          <w:bCs/>
          <w:sz w:val="28"/>
          <w:szCs w:val="28"/>
          <w:lang w:val="en-US"/>
        </w:rPr>
        <w:t>ANALISIS</w:t>
      </w:r>
      <w:r>
        <w:rPr>
          <w:b/>
          <w:bCs/>
          <w:sz w:val="28"/>
          <w:szCs w:val="28"/>
        </w:rPr>
        <w:t xml:space="preserve"> </w:t>
      </w:r>
      <w:r>
        <w:rPr>
          <w:b/>
          <w:bCs/>
          <w:i/>
          <w:iCs/>
          <w:sz w:val="28"/>
          <w:szCs w:val="28"/>
        </w:rPr>
        <w:t>ORGANIZATIONAL CITIZENSHIP BEHAVIOR</w:t>
      </w:r>
      <w:r>
        <w:rPr>
          <w:b/>
          <w:bCs/>
          <w:sz w:val="28"/>
          <w:szCs w:val="28"/>
        </w:rPr>
        <w:t>, MOTIVASI, DAN K</w:t>
      </w:r>
      <w:r>
        <w:rPr>
          <w:b/>
          <w:bCs/>
          <w:sz w:val="28"/>
          <w:szCs w:val="28"/>
          <w:lang w:val="en-US"/>
        </w:rPr>
        <w:t>OMITMEN ORGANISASI KARYAWAN KLINIK ANANDA YOGYAKARTA</w:t>
      </w:r>
    </w:p>
    <w:p w14:paraId="67D11F42">
      <w:pPr>
        <w:ind w:right="-1"/>
        <w:jc w:val="center"/>
        <w:rPr>
          <w:b/>
          <w:spacing w:val="-57"/>
          <w:sz w:val="24"/>
        </w:rPr>
      </w:pPr>
      <w:r>
        <w:rPr>
          <w:b/>
          <w:sz w:val="24"/>
          <w:lang w:val="sv-SE"/>
        </w:rPr>
        <w:t>Eggie Nuravita Denny</w:t>
      </w:r>
      <w:r>
        <w:rPr>
          <w:b/>
          <w:spacing w:val="-57"/>
          <w:sz w:val="24"/>
        </w:rPr>
        <w:t xml:space="preserve"> </w:t>
      </w:r>
    </w:p>
    <w:p w14:paraId="5CA9127F">
      <w:pPr>
        <w:ind w:right="-1"/>
        <w:jc w:val="center"/>
        <w:rPr>
          <w:b/>
          <w:spacing w:val="-57"/>
          <w:sz w:val="24"/>
        </w:rPr>
      </w:pPr>
    </w:p>
    <w:bookmarkEnd w:id="0"/>
    <w:p w14:paraId="35F91C2B">
      <w:pPr>
        <w:pStyle w:val="2"/>
        <w:ind w:left="0"/>
        <w:jc w:val="center"/>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ABSTRAK</w:t>
      </w:r>
    </w:p>
    <w:p w14:paraId="7C889B68">
      <w:pPr>
        <w:jc w:val="both"/>
        <w:rPr>
          <w:color w:val="000000" w:themeColor="text1"/>
          <w14:textFill>
            <w14:solidFill>
              <w14:schemeClr w14:val="tx1"/>
            </w14:solidFill>
          </w14:textFill>
        </w:rPr>
      </w:pPr>
    </w:p>
    <w:p w14:paraId="1FBEE06A">
      <w:pPr>
        <w:spacing w:after="240"/>
        <w:jc w:val="both"/>
        <w:rPr>
          <w:sz w:val="24"/>
          <w:szCs w:val="24"/>
          <w:lang w:val="sv-SE"/>
        </w:rPr>
      </w:pPr>
      <w:r>
        <w:rPr>
          <w:sz w:val="24"/>
          <w:szCs w:val="24"/>
        </w:rPr>
        <w:t xml:space="preserve">Permasalahan umum di setiap organisasi adalah sulitnya mendapatkan dan mempertahankan karyawan karena tidak semua karyawan memiliki komitmen yang kuat terhadap organisasi. Penelitian ini bertujuan untuk menganalisis </w:t>
      </w:r>
      <w:r>
        <w:rPr>
          <w:i/>
          <w:iCs/>
          <w:sz w:val="24"/>
          <w:szCs w:val="24"/>
        </w:rPr>
        <w:t>Organizational Citizenship Behavior</w:t>
      </w:r>
      <w:r>
        <w:rPr>
          <w:sz w:val="24"/>
          <w:szCs w:val="24"/>
        </w:rPr>
        <w:t xml:space="preserve"> (OCB) dan motivasi terhadap komitmen organisasi karyawan Klinik Ananda Yogyakarta. </w:t>
      </w:r>
      <w:r>
        <w:rPr>
          <w:sz w:val="24"/>
          <w:szCs w:val="24"/>
          <w:lang w:val="sv-SE"/>
        </w:rPr>
        <w:t xml:space="preserve">Metode penelitian yang digunakan dalam penelitian ini adalah deskriptif kuantitatif dengan metode analisis data berupa statistik deskriptif. Penelitian ini dilaksanakan di Klinik Ananda Yogyakarta dengan jumlah sampel sebanyak 30 orang karyawan tetap.  Data diperoleh melalui kuesioner yang disebarkan kepada seluruh karyawan tetap menggunakan </w:t>
      </w:r>
      <w:r>
        <w:rPr>
          <w:i/>
          <w:iCs/>
          <w:sz w:val="24"/>
          <w:szCs w:val="24"/>
          <w:lang w:val="sv-SE"/>
        </w:rPr>
        <w:t xml:space="preserve">Google Form. </w:t>
      </w:r>
      <w:r>
        <w:rPr>
          <w:sz w:val="24"/>
          <w:szCs w:val="24"/>
          <w:lang w:val="sv-SE"/>
        </w:rPr>
        <w:t xml:space="preserve">Hasil penelitian menunjukkan bahwa </w:t>
      </w:r>
      <w:r>
        <w:rPr>
          <w:i/>
          <w:iCs/>
          <w:sz w:val="24"/>
          <w:szCs w:val="24"/>
          <w:lang w:val="sv-SE"/>
        </w:rPr>
        <w:t xml:space="preserve">Organizational Citizenship Behavior </w:t>
      </w:r>
      <w:r>
        <w:rPr>
          <w:sz w:val="24"/>
          <w:szCs w:val="24"/>
          <w:lang w:val="sv-SE"/>
        </w:rPr>
        <w:t xml:space="preserve">(OCB) di Klinik Ananda Yogyakarta tahun 2024 memiliki nilai </w:t>
      </w:r>
      <w:r>
        <w:rPr>
          <w:i/>
          <w:iCs/>
          <w:sz w:val="24"/>
          <w:szCs w:val="24"/>
          <w:lang w:val="sv-SE"/>
        </w:rPr>
        <w:t xml:space="preserve">mean </w:t>
      </w:r>
      <w:r>
        <w:rPr>
          <w:sz w:val="24"/>
          <w:szCs w:val="24"/>
          <w:lang w:val="sv-SE"/>
        </w:rPr>
        <w:t xml:space="preserve">sebesar 3,92 dan berada pada kategori tinggi sehingga karyawan tetap klinik Ananda Yogyakarta memiliki kesopanan dan kebajikan warga negara yang baik. Adapun dari segi motivasi, </w:t>
      </w:r>
      <w:r>
        <w:rPr>
          <w:i/>
          <w:iCs/>
          <w:sz w:val="24"/>
          <w:szCs w:val="24"/>
          <w:lang w:val="sv-SE"/>
        </w:rPr>
        <w:t xml:space="preserve">mean </w:t>
      </w:r>
      <w:r>
        <w:rPr>
          <w:sz w:val="24"/>
          <w:szCs w:val="24"/>
          <w:lang w:val="sv-SE"/>
        </w:rPr>
        <w:t xml:space="preserve">yang dihasilkan sebesar 3,87 dan berada pada kategori tinggi sehingga dapat dikatakan karyawan tetap Klinik Ananda Yogyakarta memiliki prinsip partisipasi yang tinggi. Komitmen organisasi di Klinik Ananda Yogyakarta menunjukkan nilai </w:t>
      </w:r>
      <w:r>
        <w:rPr>
          <w:i/>
          <w:iCs/>
          <w:sz w:val="24"/>
          <w:szCs w:val="24"/>
          <w:lang w:val="sv-SE"/>
        </w:rPr>
        <w:t xml:space="preserve">mean </w:t>
      </w:r>
      <w:r>
        <w:rPr>
          <w:sz w:val="24"/>
          <w:szCs w:val="24"/>
          <w:lang w:val="sv-SE"/>
        </w:rPr>
        <w:t xml:space="preserve">sebesar 3,93 dan berada pada kategori tinggi sehingga para karyawan memiliki integritas pribadi yang sejalan dengan nilai-nilai budaya organisasi. Dengan demikian, dapat disimpulkan bahwa </w:t>
      </w:r>
      <w:r>
        <w:rPr>
          <w:i/>
          <w:iCs/>
          <w:sz w:val="24"/>
          <w:szCs w:val="24"/>
          <w:lang w:val="sv-SE"/>
        </w:rPr>
        <w:t xml:space="preserve">Organizational Citizenship Behavior </w:t>
      </w:r>
      <w:r>
        <w:rPr>
          <w:sz w:val="24"/>
          <w:szCs w:val="24"/>
          <w:lang w:val="sv-SE"/>
        </w:rPr>
        <w:t xml:space="preserve">(OCB) dan motivasi memiliki pengaruh terhadap komitmen organisasi karyawan Klinik Ananda Yogyakarta. Namun demikian, disarankan kepada manajemen Klinik Ananda Yogyakarta untuk memperjelas dan memperkuat pemahaman terkait otoritas delegasi, meningkatkan budaya kerja yang kolaboratif, serta meningkatkan penghargaan terhadap masukan karyawan sehingga dapat lebih memaksimalkan komitmen karyawan terhadap organisasi. </w:t>
      </w:r>
    </w:p>
    <w:p w14:paraId="71C35D78">
      <w:r>
        <w:rPr>
          <w:b/>
          <w:bCs/>
          <w:sz w:val="24"/>
          <w:szCs w:val="24"/>
          <w:lang w:val="en-US"/>
        </w:rPr>
        <w:t xml:space="preserve">Kata Kunci: </w:t>
      </w:r>
      <w:r>
        <w:rPr>
          <w:sz w:val="24"/>
          <w:szCs w:val="24"/>
          <w:lang w:val="en-US"/>
        </w:rPr>
        <w:t xml:space="preserve">Komitmen Organisasi, Motivasi, </w:t>
      </w:r>
      <w:r>
        <w:rPr>
          <w:i/>
          <w:iCs/>
          <w:sz w:val="24"/>
          <w:szCs w:val="24"/>
        </w:rPr>
        <w:t>Organizational Citizenship Behavior</w:t>
      </w:r>
      <w:r>
        <w:rPr>
          <w:sz w:val="24"/>
          <w:szCs w:val="24"/>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D6985"/>
    <w:rsid w:val="537D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1"/>
    <w:basedOn w:val="1"/>
    <w:qFormat/>
    <w:uiPriority w:val="9"/>
    <w:pPr>
      <w:keepNext/>
      <w:keepLines/>
      <w:spacing w:before="240" w:after="0"/>
      <w:outlineLvl w:val="0"/>
    </w:pPr>
    <w:rPr>
      <w:rFonts w:ascii="等线 Light" w:hAnsi="等线 Light" w:eastAsia="等线 Light" w:cs="Times New Roman"/>
      <w:color w:val="2F5496"/>
      <w:sz w:val="32"/>
      <w:szCs w:val="32"/>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2024-11-30T23:20:00Z</dcterms:created>
  <dc:creator>noor wening</dc:creator>
  <cp:lastModifiedBy>noor wening</cp:lastModifiedBy>
  <dcterms:modified xsi:type="dcterms:W3CDTF">2024-11-30T23:21:41Z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564D60E1AE2C4D2FB31B8E001D25E746_11</vt:lpwstr>
  </property>
</Properties>
</file>