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6" w:rsidRDefault="00A45EE6" w:rsidP="00A45EE6">
      <w:pPr>
        <w:pStyle w:val="Default"/>
        <w:jc w:val="center"/>
        <w:rPr>
          <w:b/>
          <w:szCs w:val="28"/>
          <w:lang w:val="id-ID"/>
        </w:rPr>
      </w:pPr>
      <w:r w:rsidRPr="00C45077">
        <w:rPr>
          <w:b/>
          <w:szCs w:val="28"/>
        </w:rPr>
        <w:t>ABSTRAK</w:t>
      </w:r>
    </w:p>
    <w:p w:rsidR="0023244B" w:rsidRPr="0023244B" w:rsidRDefault="0023244B" w:rsidP="00A45EE6">
      <w:pPr>
        <w:pStyle w:val="Default"/>
        <w:jc w:val="center"/>
        <w:rPr>
          <w:b/>
          <w:szCs w:val="28"/>
          <w:lang w:val="id-ID"/>
        </w:rPr>
      </w:pPr>
    </w:p>
    <w:p w:rsidR="0023244B" w:rsidRPr="0023244B" w:rsidRDefault="0023244B" w:rsidP="00A45EE6">
      <w:pPr>
        <w:pStyle w:val="Default"/>
        <w:jc w:val="center"/>
        <w:rPr>
          <w:b/>
          <w:szCs w:val="28"/>
          <w:lang w:val="id-ID"/>
        </w:rPr>
      </w:pPr>
      <w:r w:rsidRPr="0023244B">
        <w:rPr>
          <w:b/>
          <w:szCs w:val="28"/>
          <w:lang w:val="id-ID"/>
        </w:rPr>
        <w:t>Analisis Laporan Realisasi Anggaran Pendapatan Dan Belanja Tahun 2016-2017 Pada Badan Keuangan Dan Aset Daerah Kabupaten Sleman</w:t>
      </w:r>
    </w:p>
    <w:p w:rsidR="00A45EE6" w:rsidRDefault="00A45EE6" w:rsidP="00A45EE6">
      <w:pPr>
        <w:pStyle w:val="Default"/>
        <w:jc w:val="center"/>
        <w:rPr>
          <w:sz w:val="28"/>
          <w:szCs w:val="28"/>
        </w:rPr>
      </w:pPr>
    </w:p>
    <w:p w:rsidR="00A45EE6" w:rsidRDefault="00A45EE6" w:rsidP="00145BF7">
      <w:pPr>
        <w:pStyle w:val="Default"/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(LRA) </w:t>
      </w:r>
      <w:proofErr w:type="spellStart"/>
      <w:r>
        <w:t>Pemerintah</w:t>
      </w:r>
      <w:proofErr w:type="spellEnd"/>
      <w:r>
        <w:t xml:space="preserve"> Daerah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Daerah (BKAD),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LRA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utama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LRA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.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</w:t>
      </w:r>
      <w:proofErr w:type="spellStart"/>
      <w:proofErr w:type="gramStart"/>
      <w:r>
        <w:t>Belanja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daerah.</w:t>
      </w:r>
      <w:proofErr w:type="spellEnd"/>
      <w:proofErr w:type="gramEnd"/>
      <w:r w:rsidR="00145BF7">
        <w:rPr>
          <w:lang w:val="id-ID"/>
        </w:rPr>
        <w:t xml:space="preserve"> </w:t>
      </w:r>
      <w:proofErr w:type="spellStart"/>
      <w:proofErr w:type="gramStart"/>
      <w:r w:rsidRPr="003B043C">
        <w:t>Penelitian</w:t>
      </w:r>
      <w:proofErr w:type="spellEnd"/>
      <w:r w:rsidRPr="003B043C">
        <w:t xml:space="preserve"> </w:t>
      </w:r>
      <w:proofErr w:type="spellStart"/>
      <w:r w:rsidRPr="003B043C">
        <w:t>ini</w:t>
      </w:r>
      <w:proofErr w:type="spellEnd"/>
      <w:r w:rsidRPr="003B043C">
        <w:t xml:space="preserve"> </w:t>
      </w:r>
      <w:proofErr w:type="spellStart"/>
      <w:r w:rsidRPr="003B043C">
        <w:t>bertujuan</w:t>
      </w:r>
      <w:proofErr w:type="spellEnd"/>
      <w:r w:rsidRPr="003B043C">
        <w:t xml:space="preserve"> </w:t>
      </w:r>
      <w:proofErr w:type="spellStart"/>
      <w:r w:rsidRPr="003B043C">
        <w:t>untuk</w:t>
      </w:r>
      <w:proofErr w:type="spellEnd"/>
      <w:r w:rsidRPr="003B043C">
        <w:t xml:space="preserve"> </w:t>
      </w:r>
      <w:proofErr w:type="spellStart"/>
      <w:r w:rsidRPr="003B043C">
        <w:t>mengetahui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2016-2017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2016-2017.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Daerah (BKAD)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.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Daerah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Realisasinya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2016-2017.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(1)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Daerah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112,75% </w:t>
      </w:r>
      <w:proofErr w:type="spellStart"/>
      <w:r>
        <w:t>dan</w:t>
      </w:r>
      <w:proofErr w:type="spellEnd"/>
      <w:r>
        <w:t xml:space="preserve"> (2)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89,38%.</w:t>
      </w:r>
    </w:p>
    <w:p w:rsidR="00A45EE6" w:rsidRDefault="00A45EE6" w:rsidP="00A45EE6">
      <w:pPr>
        <w:pStyle w:val="Default"/>
        <w:spacing w:line="276" w:lineRule="auto"/>
        <w:ind w:firstLine="720"/>
        <w:jc w:val="both"/>
      </w:pPr>
    </w:p>
    <w:p w:rsidR="00A45EE6" w:rsidRPr="003B043C" w:rsidRDefault="00A45EE6" w:rsidP="00A45EE6">
      <w:pPr>
        <w:pStyle w:val="Default"/>
        <w:spacing w:line="276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Daerah.</w:t>
      </w:r>
    </w:p>
    <w:p w:rsidR="00A45EE6" w:rsidRDefault="00A45EE6" w:rsidP="00A45EE6">
      <w:pPr>
        <w:pStyle w:val="Default"/>
        <w:spacing w:line="276" w:lineRule="auto"/>
        <w:jc w:val="both"/>
        <w:rPr>
          <w:sz w:val="28"/>
          <w:szCs w:val="28"/>
        </w:rPr>
      </w:pPr>
    </w:p>
    <w:p w:rsidR="00A45EE6" w:rsidRDefault="00A45EE6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A45EE6" w:rsidRDefault="00A45EE6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BF19B9" w:rsidRDefault="00BF19B9" w:rsidP="00A45EE6">
      <w:pPr>
        <w:pStyle w:val="Default"/>
        <w:spacing w:line="276" w:lineRule="auto"/>
        <w:jc w:val="center"/>
        <w:rPr>
          <w:sz w:val="28"/>
          <w:szCs w:val="28"/>
        </w:rPr>
      </w:pPr>
    </w:p>
    <w:p w:rsidR="00A108FD" w:rsidRPr="00C45077" w:rsidRDefault="00A108FD" w:rsidP="00A108FD">
      <w:pPr>
        <w:pStyle w:val="Default"/>
        <w:jc w:val="center"/>
        <w:rPr>
          <w:b/>
          <w:szCs w:val="28"/>
        </w:rPr>
      </w:pPr>
      <w:r w:rsidRPr="00C45077">
        <w:rPr>
          <w:b/>
          <w:szCs w:val="28"/>
        </w:rPr>
        <w:lastRenderedPageBreak/>
        <w:t>ABSTRACT</w:t>
      </w:r>
      <w:bookmarkStart w:id="0" w:name="_GoBack"/>
      <w:bookmarkEnd w:id="0"/>
    </w:p>
    <w:p w:rsidR="00A108FD" w:rsidRDefault="00A108FD" w:rsidP="00A108FD">
      <w:pPr>
        <w:pStyle w:val="Default"/>
        <w:jc w:val="center"/>
        <w:rPr>
          <w:sz w:val="28"/>
          <w:szCs w:val="28"/>
        </w:rPr>
      </w:pPr>
    </w:p>
    <w:p w:rsidR="00A108FD" w:rsidRDefault="00A108FD" w:rsidP="00145BF7">
      <w:pPr>
        <w:pStyle w:val="Default"/>
        <w:jc w:val="both"/>
      </w:pPr>
      <w:r w:rsidRPr="004C13CA">
        <w:t xml:space="preserve">The Local Government Budget Realization Report </w:t>
      </w:r>
      <w:r w:rsidR="009B23E0">
        <w:t>(LRA) is made by the Regional Asset</w:t>
      </w:r>
      <w:r w:rsidRPr="004C13CA">
        <w:t xml:space="preserve"> </w:t>
      </w:r>
      <w:r w:rsidR="009B23E0">
        <w:t>and Finance Agency (BKAD) and published</w:t>
      </w:r>
      <w:r w:rsidRPr="004C13CA">
        <w:t xml:space="preserve"> </w:t>
      </w:r>
      <w:r w:rsidR="009B23E0">
        <w:t xml:space="preserve">to </w:t>
      </w:r>
      <w:r w:rsidRPr="004C13CA">
        <w:t>provide valuable information to assess local financial performance.</w:t>
      </w:r>
      <w:r>
        <w:t xml:space="preserve"> </w:t>
      </w:r>
      <w:r w:rsidRPr="004C13CA">
        <w:t>LRA is the main regional financial accountability tool. Based on this LRA</w:t>
      </w:r>
      <w:r w:rsidR="009B23E0">
        <w:t>,</w:t>
      </w:r>
      <w:r w:rsidRPr="004C13CA">
        <w:t xml:space="preserve"> the report reader can make an analysis of the performance of financial statements such as income analysis, exp</w:t>
      </w:r>
      <w:r w:rsidR="009B23E0">
        <w:t>enditure analysis, and financial</w:t>
      </w:r>
      <w:r w:rsidRPr="004C13CA">
        <w:t xml:space="preserve"> analysis.</w:t>
      </w:r>
      <w:r>
        <w:t xml:space="preserve"> </w:t>
      </w:r>
      <w:r w:rsidR="00BF19B9">
        <w:t>Expenditure</w:t>
      </w:r>
      <w:r>
        <w:t xml:space="preserve"> is a decrease in assets or increase in debt used for various activities in the accounting period. </w:t>
      </w:r>
      <w:r w:rsidR="00BF19B9">
        <w:t xml:space="preserve">Regional </w:t>
      </w:r>
      <w:proofErr w:type="gramStart"/>
      <w:r w:rsidR="00BF19B9">
        <w:t xml:space="preserve">expenditures </w:t>
      </w:r>
      <w:r>
        <w:t xml:space="preserve"> reflect</w:t>
      </w:r>
      <w:proofErr w:type="gramEnd"/>
      <w:r>
        <w:t xml:space="preserve"> the policy of the local government and regional development direction.</w:t>
      </w:r>
      <w:r w:rsidR="00145BF7">
        <w:rPr>
          <w:lang w:val="id-ID"/>
        </w:rPr>
        <w:t xml:space="preserve"> </w:t>
      </w:r>
      <w:r>
        <w:t xml:space="preserve">This study aims to </w:t>
      </w:r>
      <w:r w:rsidR="00BF19B9">
        <w:t>find out</w:t>
      </w:r>
      <w:r>
        <w:t xml:space="preserve"> the financial performance of </w:t>
      </w:r>
      <w:r w:rsidR="00BF19B9">
        <w:t>Local Own-Source Revenue</w:t>
      </w:r>
      <w:r>
        <w:t xml:space="preserve"> of </w:t>
      </w:r>
      <w:proofErr w:type="spellStart"/>
      <w:r>
        <w:t>Sleman</w:t>
      </w:r>
      <w:proofErr w:type="spellEnd"/>
      <w:r>
        <w:t xml:space="preserve"> </w:t>
      </w:r>
      <w:r w:rsidR="00BF19B9">
        <w:t>Regency</w:t>
      </w:r>
      <w:r>
        <w:t xml:space="preserve"> </w:t>
      </w:r>
      <w:r w:rsidR="009B23E0">
        <w:t xml:space="preserve">in </w:t>
      </w:r>
      <w:r>
        <w:t xml:space="preserve">period 2016-2017 and </w:t>
      </w:r>
      <w:r w:rsidR="00CC2AEC">
        <w:t xml:space="preserve">to </w:t>
      </w:r>
      <w:r>
        <w:t xml:space="preserve">find out the Financial Performance of </w:t>
      </w:r>
      <w:proofErr w:type="spellStart"/>
      <w:r>
        <w:t>Sleman</w:t>
      </w:r>
      <w:proofErr w:type="spellEnd"/>
      <w:r>
        <w:t xml:space="preserve"> </w:t>
      </w:r>
      <w:r w:rsidR="009B23E0">
        <w:t xml:space="preserve">in </w:t>
      </w:r>
      <w:r>
        <w:t>pe</w:t>
      </w:r>
      <w:r w:rsidR="00CC2AEC">
        <w:t>riod 2016-2017. This Research i</w:t>
      </w:r>
      <w:r>
        <w:t xml:space="preserve">s conducted at </w:t>
      </w:r>
      <w:r w:rsidR="009B23E0">
        <w:t>Regional Asset</w:t>
      </w:r>
      <w:r w:rsidR="009B23E0" w:rsidRPr="004C13CA">
        <w:t xml:space="preserve"> </w:t>
      </w:r>
      <w:r w:rsidR="009B23E0">
        <w:t>and Finance Agency</w:t>
      </w:r>
      <w:r>
        <w:t xml:space="preserve"> of </w:t>
      </w:r>
      <w:proofErr w:type="spellStart"/>
      <w:r>
        <w:t>Sleman</w:t>
      </w:r>
      <w:proofErr w:type="spellEnd"/>
      <w:r>
        <w:t xml:space="preserve"> Re</w:t>
      </w:r>
      <w:r w:rsidR="009B23E0">
        <w:t>gency. Document collection uses</w:t>
      </w:r>
      <w:r w:rsidR="00CC2AEC">
        <w:t xml:space="preserve"> documentation method</w:t>
      </w:r>
      <w:r>
        <w:t xml:space="preserve"> and document used is Regional Budget and Realization in 2016-2017. Document analysis</w:t>
      </w:r>
      <w:r w:rsidR="009B23E0">
        <w:t xml:space="preserve"> technique uses</w:t>
      </w:r>
      <w:r>
        <w:t xml:space="preserve"> descriptive quantitative. After conducting the analysis, the results show that (1) Ratio Effectiveness of </w:t>
      </w:r>
      <w:r w:rsidR="00BF19B9">
        <w:t>Local Own-Source</w:t>
      </w:r>
      <w:r>
        <w:t xml:space="preserve"> Revenue sho</w:t>
      </w:r>
      <w:r w:rsidR="00CC2AEC">
        <w:t>ws very effective result of 122.</w:t>
      </w:r>
      <w:r>
        <w:t xml:space="preserve">75% and (2) Ratio Efficiency of Regional Expenditure shows </w:t>
      </w:r>
      <w:r w:rsidR="00CC2AEC">
        <w:t>an efficient result of 89.</w:t>
      </w:r>
      <w:r>
        <w:t>38%.</w:t>
      </w:r>
    </w:p>
    <w:p w:rsidR="00A108FD" w:rsidRDefault="00A108FD" w:rsidP="00A108FD">
      <w:pPr>
        <w:pStyle w:val="Default"/>
        <w:jc w:val="both"/>
      </w:pPr>
    </w:p>
    <w:p w:rsidR="00A108FD" w:rsidRPr="00E47C6E" w:rsidRDefault="00A108FD" w:rsidP="00A108FD">
      <w:pPr>
        <w:pStyle w:val="Default"/>
        <w:jc w:val="both"/>
      </w:pPr>
      <w:r>
        <w:t xml:space="preserve">Keywords: Regional Financial Performance, Revenue Performance, </w:t>
      </w:r>
      <w:r w:rsidR="00BF19B9">
        <w:t xml:space="preserve">Expenditure </w:t>
      </w:r>
      <w:r>
        <w:t>Performance, and Regional Budget.</w:t>
      </w:r>
    </w:p>
    <w:p w:rsidR="00672DCD" w:rsidRDefault="00672DCD"/>
    <w:sectPr w:rsidR="00672DCD" w:rsidSect="00A108F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D"/>
    <w:rsid w:val="00145BF7"/>
    <w:rsid w:val="0023244B"/>
    <w:rsid w:val="00465A4B"/>
    <w:rsid w:val="00672DCD"/>
    <w:rsid w:val="007331E4"/>
    <w:rsid w:val="009B23E0"/>
    <w:rsid w:val="00A108FD"/>
    <w:rsid w:val="00A45EE6"/>
    <w:rsid w:val="00A655C2"/>
    <w:rsid w:val="00BF19B9"/>
    <w:rsid w:val="00C45077"/>
    <w:rsid w:val="00C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FITB UTY</cp:lastModifiedBy>
  <cp:revision>6</cp:revision>
  <dcterms:created xsi:type="dcterms:W3CDTF">2018-09-12T00:31:00Z</dcterms:created>
  <dcterms:modified xsi:type="dcterms:W3CDTF">2018-09-12T08:08:00Z</dcterms:modified>
</cp:coreProperties>
</file>