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C9" w:rsidRDefault="008B07C9" w:rsidP="008B07C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53708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B578A2" w:rsidRDefault="00B578A2" w:rsidP="008B07C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578A2">
        <w:rPr>
          <w:rFonts w:ascii="Times New Roman" w:hAnsi="Times New Roman" w:cs="Times New Roman"/>
          <w:b/>
          <w:sz w:val="24"/>
          <w:szCs w:val="24"/>
          <w:lang w:val="id-ID"/>
        </w:rPr>
        <w:t>Sistem Dan Prosedur Pengajuan Nomor Induk Koperasi (NIK) Di Dinas Koperasi UKM Dan Nakertrans Kota Yogyakarta</w:t>
      </w:r>
      <w:bookmarkStart w:id="0" w:name="_GoBack"/>
      <w:bookmarkEnd w:id="0"/>
    </w:p>
    <w:p w:rsidR="008B07C9" w:rsidRPr="00790936" w:rsidRDefault="008B07C9" w:rsidP="007909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F75A5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Sertifikat Nomor Induk Koperasi yaitu Sertifikat yang diberikan pemerintah kepada koperasi sebagai apresiasi dan diakui sebagai koperasi aktif secara kelembagaan dan usaha</w:t>
      </w:r>
      <w:r w:rsidRPr="006537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79093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Prosedur Pengajuan Sertifikat Nomor Induk Koperasi yaitu</w:t>
      </w:r>
      <w:r w:rsidRPr="006537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Koperasi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Sertifikat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Induk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Koperasi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09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QR Code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09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off-line</w:t>
      </w:r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9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on-line</w:t>
      </w:r>
      <w:r w:rsidR="0079093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;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09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off-line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SKPD yang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membidangi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Koperasi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UKM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setempat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tembusan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Sekretar</w:t>
      </w:r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>Kementerian</w:t>
      </w:r>
      <w:proofErr w:type="spellEnd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>Koperasi</w:t>
      </w:r>
      <w:proofErr w:type="spellEnd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UKM</w:t>
      </w:r>
      <w:r w:rsidR="0079093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;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09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on-line </w:t>
      </w:r>
      <w:proofErr w:type="spellStart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portal</w:t>
      </w:r>
      <w:r w:rsidR="0079093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hyperlink r:id="rId6" w:history="1">
        <w:r w:rsidRPr="007909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www.depkop.go.id</w:t>
        </w:r>
      </w:hyperlink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093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; </w:t>
      </w:r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SKPD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/Kota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verifikasi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9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on line</w:t>
      </w:r>
      <w:r w:rsidR="0079093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;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melampirkan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kelembagaan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Koperasi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>formulir</w:t>
      </w:r>
      <w:proofErr w:type="spellEnd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0936">
        <w:rPr>
          <w:rFonts w:ascii="Times New Roman" w:hAnsi="Times New Roman" w:cs="Times New Roman"/>
          <w:color w:val="000000" w:themeColor="text1"/>
          <w:sz w:val="24"/>
          <w:szCs w:val="24"/>
        </w:rPr>
        <w:t>disediakan</w:t>
      </w:r>
      <w:proofErr w:type="spellEnd"/>
      <w:r w:rsidR="0079093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;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Sertifikat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Induk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Koperasi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09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QR Code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diadakan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verifikasi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Koperasi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bersangkutan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petugas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ditunjuk</w:t>
      </w:r>
      <w:proofErr w:type="spellEnd"/>
      <w:r w:rsidRPr="00790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07C9" w:rsidRPr="00653708" w:rsidRDefault="008B07C9" w:rsidP="00790936">
      <w:pPr>
        <w:spacing w:after="0"/>
        <w:ind w:left="709"/>
        <w:rPr>
          <w:rFonts w:ascii="Times New Roman" w:hAnsi="Times New Roman" w:cs="Times New Roman"/>
          <w:sz w:val="24"/>
          <w:szCs w:val="24"/>
          <w:lang w:val="id-ID"/>
        </w:rPr>
      </w:pPr>
    </w:p>
    <w:p w:rsidR="008B07C9" w:rsidRPr="00653708" w:rsidRDefault="008B07C9" w:rsidP="0079093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653708">
        <w:rPr>
          <w:rFonts w:ascii="Times New Roman" w:hAnsi="Times New Roman" w:cs="Times New Roman"/>
          <w:sz w:val="24"/>
          <w:szCs w:val="24"/>
          <w:lang w:val="id-ID"/>
        </w:rPr>
        <w:t>Kata ku</w:t>
      </w:r>
      <w:r>
        <w:rPr>
          <w:rFonts w:ascii="Times New Roman" w:hAnsi="Times New Roman" w:cs="Times New Roman"/>
          <w:sz w:val="24"/>
          <w:szCs w:val="24"/>
          <w:lang w:val="id-ID"/>
        </w:rPr>
        <w:t>nci: NIK (Nomor Induk Koperasi)</w:t>
      </w:r>
      <w:r w:rsidRPr="00653708">
        <w:rPr>
          <w:rFonts w:ascii="Times New Roman" w:hAnsi="Times New Roman" w:cs="Times New Roman"/>
          <w:sz w:val="24"/>
          <w:szCs w:val="24"/>
          <w:lang w:val="id-ID"/>
        </w:rPr>
        <w:t>, Sistem, Prosedur.</w:t>
      </w:r>
    </w:p>
    <w:p w:rsidR="008B07C9" w:rsidRDefault="008B07C9" w:rsidP="008B07C9"/>
    <w:p w:rsidR="00790936" w:rsidRDefault="00790936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B0733" w:rsidRPr="00653708" w:rsidRDefault="009B0733" w:rsidP="009B073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53708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ABSTRACT</w:t>
      </w:r>
    </w:p>
    <w:p w:rsidR="009B0733" w:rsidRPr="00653708" w:rsidRDefault="009B0733" w:rsidP="009B073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0733" w:rsidRPr="00790936" w:rsidRDefault="009B0733" w:rsidP="0079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>C</w:t>
      </w:r>
      <w:r w:rsidR="004F01FB"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>ertificate of Union Master</w:t>
      </w:r>
      <w:r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Number is a certificate given by t</w:t>
      </w:r>
      <w:r w:rsidR="004F01FB"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>he government to the union</w:t>
      </w:r>
      <w:r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as an appreciation and ackno</w:t>
      </w:r>
      <w:r w:rsidR="004F01FB"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>wledged as an active union</w:t>
      </w:r>
      <w:r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institutionally and effort. Procedure for Submissi</w:t>
      </w:r>
      <w:r w:rsidR="004F01FB"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>on of Certificate of Union Master</w:t>
      </w:r>
      <w:r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Number</w:t>
      </w:r>
      <w:r w:rsidRPr="0079093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:</w:t>
      </w:r>
      <w:r w:rsidR="00790936" w:rsidRPr="0079093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4F01FB"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>Any Union</w:t>
      </w:r>
      <w:r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may appl</w:t>
      </w:r>
      <w:r w:rsidR="004F01FB"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>y for Certificate of Union</w:t>
      </w:r>
      <w:r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and QR Code Cer</w:t>
      </w:r>
      <w:r w:rsidR="00790936"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>tificate by off-line or on-line</w:t>
      </w:r>
      <w:r w:rsidR="00790936" w:rsidRPr="0079093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; </w:t>
      </w:r>
      <w:r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>Off-line application shall be made through SKPD</w:t>
      </w:r>
      <w:r w:rsidR="004F01FB"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 charge of local Unions</w:t>
      </w:r>
      <w:r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and SMEs with a copy to the Secretar</w:t>
      </w:r>
      <w:r w:rsidR="004F01FB"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>y of the Ministry of Union</w:t>
      </w:r>
      <w:r w:rsidR="00790936"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>s and SMEs</w:t>
      </w:r>
      <w:r w:rsidR="00790936" w:rsidRPr="0079093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; </w:t>
      </w:r>
      <w:r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 on-line application may be made through the portal </w:t>
      </w:r>
      <w:hyperlink r:id="rId7" w:history="1">
        <w:r w:rsidR="00790936" w:rsidRPr="0079093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www.depkop.go.id</w:t>
        </w:r>
      </w:hyperlink>
      <w:r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790936" w:rsidRPr="0079093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; </w:t>
      </w:r>
      <w:r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Provincial / Regency / City </w:t>
      </w:r>
      <w:r w:rsidR="00780EB9"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of </w:t>
      </w:r>
      <w:r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>SKPD veri</w:t>
      </w:r>
      <w:r w:rsidR="00790936"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>fies the application by on line</w:t>
      </w:r>
      <w:r w:rsidR="00790936" w:rsidRPr="0079093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; </w:t>
      </w:r>
      <w:r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>Application shall be submitted by enclosing the institutional identity</w:t>
      </w:r>
      <w:r w:rsidR="004F01FB"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and business of the Union</w:t>
      </w:r>
      <w:r w:rsidR="00790936"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using the form provided</w:t>
      </w:r>
      <w:r w:rsidR="00790936" w:rsidRPr="0079093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; </w:t>
      </w:r>
      <w:r w:rsidR="004F01FB"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>Certificate of Union</w:t>
      </w:r>
      <w:r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Master Number and QR Code shall be given after</w:t>
      </w:r>
      <w:r w:rsidR="004F01FB"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verification of the Union</w:t>
      </w:r>
      <w:r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concerned by the appointed officer.</w:t>
      </w:r>
    </w:p>
    <w:p w:rsidR="009B0733" w:rsidRPr="00790936" w:rsidRDefault="009B0733" w:rsidP="00780EB9">
      <w:pPr>
        <w:spacing w:before="240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790936">
        <w:rPr>
          <w:rFonts w:ascii="Times New Roman" w:hAnsi="Times New Roman" w:cs="Times New Roman"/>
          <w:sz w:val="24"/>
          <w:szCs w:val="24"/>
          <w:lang w:val="id-ID"/>
        </w:rPr>
        <w:t>Keywords: NIK</w:t>
      </w:r>
      <w:r w:rsidR="00780EB9" w:rsidRPr="007909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EB9" w:rsidRPr="00790936">
        <w:rPr>
          <w:rFonts w:ascii="Times New Roman" w:eastAsia="Times New Roman" w:hAnsi="Times New Roman" w:cs="Times New Roman"/>
          <w:sz w:val="24"/>
          <w:szCs w:val="24"/>
          <w:lang w:eastAsia="id-ID"/>
        </w:rPr>
        <w:t>Union Master Number</w:t>
      </w:r>
      <w:r w:rsidRPr="00790936">
        <w:rPr>
          <w:rFonts w:ascii="Times New Roman" w:hAnsi="Times New Roman" w:cs="Times New Roman"/>
          <w:sz w:val="24"/>
          <w:szCs w:val="24"/>
          <w:lang w:val="id-ID"/>
        </w:rPr>
        <w:t>, System, Procedures.</w:t>
      </w:r>
    </w:p>
    <w:sectPr w:rsidR="009B0733" w:rsidRPr="00790936" w:rsidSect="0079093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E6D"/>
    <w:multiLevelType w:val="hybridMultilevel"/>
    <w:tmpl w:val="93CECB8A"/>
    <w:lvl w:ilvl="0" w:tplc="F24A9A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33"/>
    <w:rsid w:val="001477AC"/>
    <w:rsid w:val="004F01FB"/>
    <w:rsid w:val="00780EB9"/>
    <w:rsid w:val="00790936"/>
    <w:rsid w:val="008B07C9"/>
    <w:rsid w:val="009B0733"/>
    <w:rsid w:val="00B578A2"/>
    <w:rsid w:val="00F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33"/>
    <w:pPr>
      <w:spacing w:after="160" w:line="240" w:lineRule="auto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33"/>
    <w:pPr>
      <w:spacing w:after="160" w:line="240" w:lineRule="auto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pkop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kop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Kuspriyani</dc:creator>
  <cp:lastModifiedBy>FITB UTY</cp:lastModifiedBy>
  <cp:revision>4</cp:revision>
  <dcterms:created xsi:type="dcterms:W3CDTF">2018-09-12T00:33:00Z</dcterms:created>
  <dcterms:modified xsi:type="dcterms:W3CDTF">2018-09-12T08:12:00Z</dcterms:modified>
</cp:coreProperties>
</file>