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D2" w:rsidRDefault="00B819D2" w:rsidP="00B819D2">
      <w:pPr>
        <w:pStyle w:val="Heading1"/>
      </w:pPr>
      <w:r>
        <w:t>ABSTRAK</w:t>
      </w:r>
    </w:p>
    <w:p w:rsidR="00B819D2" w:rsidRDefault="00B819D2" w:rsidP="000C300C">
      <w:pPr>
        <w:pStyle w:val="Heading1"/>
        <w:rPr>
          <w:b w:val="0"/>
        </w:rPr>
      </w:pPr>
    </w:p>
    <w:p w:rsidR="000C300C" w:rsidRPr="00B819D2" w:rsidRDefault="000C300C" w:rsidP="00B819D2">
      <w:pPr>
        <w:pStyle w:val="Heading1"/>
        <w:spacing w:line="240" w:lineRule="auto"/>
      </w:pPr>
      <w:r w:rsidRPr="00B819D2">
        <w:t>Revaluasi Barang Milik Negara di Kantor Pengelolaan K</w:t>
      </w:r>
      <w:r w:rsidR="0064698B">
        <w:t>ekayaan dan Lelang Yogyakarta</w:t>
      </w:r>
    </w:p>
    <w:p w:rsidR="000C300C" w:rsidRPr="00D1102E" w:rsidRDefault="000C300C" w:rsidP="000C300C">
      <w:pPr>
        <w:pStyle w:val="Heading1"/>
        <w:rPr>
          <w:b w:val="0"/>
        </w:rPr>
      </w:pPr>
    </w:p>
    <w:p w:rsidR="000C300C" w:rsidRDefault="000C300C" w:rsidP="00B819D2">
      <w:pPr>
        <w:spacing w:after="0" w:line="240" w:lineRule="auto"/>
        <w:ind w:left="0" w:firstLine="0"/>
        <w:jc w:val="both"/>
        <w:rPr>
          <w:szCs w:val="24"/>
        </w:rPr>
      </w:pPr>
      <w:r>
        <w:rPr>
          <w:szCs w:val="24"/>
        </w:rPr>
        <w:t xml:space="preserve">Revaluasi Barang Milik Negara (BMN) adalah </w:t>
      </w:r>
      <w:r w:rsidRPr="004029E7">
        <w:rPr>
          <w:szCs w:val="24"/>
        </w:rPr>
        <w:t>proses</w:t>
      </w:r>
      <w:r>
        <w:rPr>
          <w:szCs w:val="24"/>
        </w:rPr>
        <w:t xml:space="preserve"> Penilaian Kembali Barang Milik Negara sesuai Standar </w:t>
      </w:r>
      <w:r w:rsidRPr="004029E7">
        <w:rPr>
          <w:szCs w:val="24"/>
        </w:rPr>
        <w:t>Akuntansi Pemerintahan yang metode penilaiannya</w:t>
      </w:r>
      <w:r>
        <w:rPr>
          <w:szCs w:val="24"/>
        </w:rPr>
        <w:t xml:space="preserve"> </w:t>
      </w:r>
      <w:r w:rsidRPr="004029E7">
        <w:rPr>
          <w:szCs w:val="24"/>
        </w:rPr>
        <w:t>dilaksanakan sesuai Standar Penilaian</w:t>
      </w:r>
      <w:r>
        <w:rPr>
          <w:szCs w:val="24"/>
        </w:rPr>
        <w:t xml:space="preserve">. Prosedur revaluasi pada Kantor Kekayaan Negara dan Lelang (KPKNL) meliputi </w:t>
      </w:r>
      <w:r w:rsidRPr="004029E7">
        <w:rPr>
          <w:szCs w:val="24"/>
        </w:rPr>
        <w:t>Penyediaan data awal</w:t>
      </w:r>
      <w:r>
        <w:rPr>
          <w:szCs w:val="24"/>
        </w:rPr>
        <w:t xml:space="preserve"> Barang Milik Negara yang akan dilakukan penilaian. Melakukan inventarisasi objek yang akan dilakukan revaluasi serta melakukan pelaporan hasil pendataan Barang Milik Negara. Hasil Inventarisasi digunakan sebagai dasar objek </w:t>
      </w:r>
      <w:r w:rsidRPr="00FE3139">
        <w:rPr>
          <w:szCs w:val="24"/>
        </w:rPr>
        <w:t xml:space="preserve">Penilaian </w:t>
      </w:r>
      <w:r>
        <w:rPr>
          <w:szCs w:val="24"/>
        </w:rPr>
        <w:t>yang akan</w:t>
      </w:r>
      <w:r w:rsidRPr="00FE3139">
        <w:rPr>
          <w:szCs w:val="24"/>
        </w:rPr>
        <w:t xml:space="preserve"> </w:t>
      </w:r>
      <w:r>
        <w:rPr>
          <w:szCs w:val="24"/>
        </w:rPr>
        <w:t>di</w:t>
      </w:r>
      <w:r w:rsidRPr="00FE3139">
        <w:rPr>
          <w:szCs w:val="24"/>
        </w:rPr>
        <w:t>berikan</w:t>
      </w:r>
      <w:r>
        <w:rPr>
          <w:szCs w:val="24"/>
        </w:rPr>
        <w:t xml:space="preserve"> </w:t>
      </w:r>
      <w:r w:rsidRPr="00FE3139">
        <w:rPr>
          <w:szCs w:val="24"/>
        </w:rPr>
        <w:t>suatu opini nilai at</w:t>
      </w:r>
      <w:r>
        <w:rPr>
          <w:szCs w:val="24"/>
        </w:rPr>
        <w:t xml:space="preserve">as suatu objek penilaian berupa </w:t>
      </w:r>
      <w:r w:rsidRPr="00FE3139">
        <w:rPr>
          <w:szCs w:val="24"/>
        </w:rPr>
        <w:t xml:space="preserve">Barang Milik Negara </w:t>
      </w:r>
      <w:r>
        <w:rPr>
          <w:szCs w:val="24"/>
        </w:rPr>
        <w:t>oleh penilai Pemerintah</w:t>
      </w:r>
      <w:r w:rsidRPr="00FE3139">
        <w:rPr>
          <w:szCs w:val="24"/>
        </w:rPr>
        <w:t>.</w:t>
      </w:r>
      <w:r>
        <w:rPr>
          <w:szCs w:val="24"/>
        </w:rPr>
        <w:t xml:space="preserve"> Opini penilai Pemerintah dilaporkan dalam laporan Penilaian yang ditujukan kepada Direktorat Jendral Kekayaan Negara(DJKN).</w:t>
      </w:r>
      <w:r w:rsidR="00B819D2">
        <w:rPr>
          <w:szCs w:val="24"/>
        </w:rPr>
        <w:t xml:space="preserve"> </w:t>
      </w:r>
      <w:r>
        <w:rPr>
          <w:szCs w:val="24"/>
        </w:rPr>
        <w:t xml:space="preserve">Penulisan laporan ini bertujuan </w:t>
      </w:r>
      <w:r w:rsidRPr="00B14220">
        <w:rPr>
          <w:szCs w:val="24"/>
        </w:rPr>
        <w:t>untuk mengetahui</w:t>
      </w:r>
      <w:r>
        <w:rPr>
          <w:szCs w:val="24"/>
        </w:rPr>
        <w:t xml:space="preserve"> Prosedur Revaluasi Barang Milik Negara Pada KPKNL Yogyakarta. Data dikumpulkan dengan studi dokumentasi dan wawancara kemudian diolah dengan metode deskriptif. </w:t>
      </w:r>
    </w:p>
    <w:p w:rsidR="000C300C" w:rsidRDefault="000C300C" w:rsidP="000C300C">
      <w:pPr>
        <w:spacing w:after="0" w:line="240" w:lineRule="auto"/>
        <w:ind w:left="-6"/>
        <w:jc w:val="both"/>
        <w:rPr>
          <w:szCs w:val="24"/>
        </w:rPr>
      </w:pPr>
    </w:p>
    <w:p w:rsidR="007B5372" w:rsidRDefault="000C300C" w:rsidP="00165684">
      <w:pPr>
        <w:spacing w:after="0" w:line="240" w:lineRule="auto"/>
        <w:ind w:left="-6"/>
        <w:jc w:val="both"/>
        <w:rPr>
          <w:szCs w:val="24"/>
          <w:lang w:val="en-US"/>
        </w:rPr>
      </w:pPr>
      <w:r>
        <w:rPr>
          <w:szCs w:val="24"/>
        </w:rPr>
        <w:t>Kata kunci: Revaluasi, BMN, KPKNL, Pembayaran</w:t>
      </w:r>
      <w:r w:rsidRPr="007734BC">
        <w:rPr>
          <w:szCs w:val="24"/>
        </w:rPr>
        <w:t>,</w:t>
      </w:r>
      <w:r w:rsidRPr="007734BC">
        <w:rPr>
          <w:i/>
          <w:szCs w:val="24"/>
        </w:rPr>
        <w:t xml:space="preserve"> </w:t>
      </w:r>
      <w:r>
        <w:rPr>
          <w:szCs w:val="24"/>
        </w:rPr>
        <w:t xml:space="preserve">Penilai Pemerintah, </w:t>
      </w:r>
      <w:r w:rsidRPr="00194BE0">
        <w:rPr>
          <w:szCs w:val="24"/>
        </w:rPr>
        <w:t>DJKN</w:t>
      </w:r>
      <w:r>
        <w:rPr>
          <w:szCs w:val="24"/>
        </w:rPr>
        <w:t>.</w:t>
      </w: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616183" w:rsidRDefault="00616183" w:rsidP="00165684">
      <w:pPr>
        <w:spacing w:after="0" w:line="240" w:lineRule="auto"/>
        <w:ind w:left="-6"/>
        <w:jc w:val="both"/>
        <w:rPr>
          <w:szCs w:val="24"/>
          <w:lang w:val="en-US"/>
        </w:rPr>
      </w:pPr>
    </w:p>
    <w:p w:rsidR="00B819D2" w:rsidRDefault="00B819D2">
      <w:pPr>
        <w:spacing w:after="200" w:line="276" w:lineRule="auto"/>
        <w:ind w:left="0" w:firstLine="0"/>
        <w:rPr>
          <w:szCs w:val="24"/>
          <w:lang w:val="en-US"/>
        </w:rPr>
      </w:pPr>
      <w:r>
        <w:rPr>
          <w:szCs w:val="24"/>
          <w:lang w:val="en-US"/>
        </w:rPr>
        <w:br w:type="page"/>
      </w:r>
    </w:p>
    <w:p w:rsidR="00B819D2" w:rsidRPr="00B819D2" w:rsidRDefault="00B819D2" w:rsidP="00B819D2">
      <w:pPr>
        <w:jc w:val="center"/>
        <w:rPr>
          <w:rFonts w:eastAsiaTheme="majorEastAsia" w:cstheme="majorBidi"/>
          <w:b/>
          <w:bCs/>
          <w:color w:val="auto"/>
          <w:szCs w:val="28"/>
        </w:rPr>
      </w:pPr>
      <w:r w:rsidRPr="00B819D2">
        <w:rPr>
          <w:rFonts w:eastAsiaTheme="majorEastAsia" w:cstheme="majorBidi"/>
          <w:b/>
          <w:bCs/>
          <w:color w:val="auto"/>
          <w:szCs w:val="28"/>
        </w:rPr>
        <w:lastRenderedPageBreak/>
        <w:t>ABSTRACT</w:t>
      </w:r>
    </w:p>
    <w:p w:rsidR="007B5372" w:rsidRPr="00B819D2" w:rsidRDefault="007B5372" w:rsidP="00165684">
      <w:pPr>
        <w:ind w:left="0" w:firstLine="0"/>
        <w:rPr>
          <w:lang w:val="en-US"/>
        </w:rPr>
      </w:pPr>
    </w:p>
    <w:p w:rsidR="007B5372" w:rsidRPr="00B819D2" w:rsidRDefault="007B5372" w:rsidP="007B5372">
      <w:pPr>
        <w:jc w:val="center"/>
        <w:rPr>
          <w:rFonts w:eastAsiaTheme="majorEastAsia" w:cstheme="majorBidi"/>
          <w:b/>
          <w:bCs/>
          <w:color w:val="auto"/>
          <w:szCs w:val="28"/>
        </w:rPr>
      </w:pPr>
      <w:r w:rsidRPr="00B819D2">
        <w:rPr>
          <w:rFonts w:eastAsiaTheme="majorEastAsia" w:cstheme="majorBidi"/>
          <w:b/>
          <w:bCs/>
          <w:color w:val="auto"/>
          <w:szCs w:val="28"/>
        </w:rPr>
        <w:t xml:space="preserve">Revaluation of State Property in Yogyakarta's Office of Wealth and </w:t>
      </w:r>
      <w:r w:rsidR="0064698B">
        <w:rPr>
          <w:rFonts w:eastAsiaTheme="majorEastAsia" w:cstheme="majorBidi"/>
          <w:b/>
          <w:bCs/>
          <w:color w:val="auto"/>
          <w:szCs w:val="28"/>
        </w:rPr>
        <w:t>Auction Management</w:t>
      </w:r>
      <w:bookmarkStart w:id="0" w:name="_GoBack"/>
      <w:bookmarkEnd w:id="0"/>
    </w:p>
    <w:p w:rsidR="007B5372" w:rsidRPr="00B819D2" w:rsidRDefault="007B5372" w:rsidP="007B5372">
      <w:pPr>
        <w:jc w:val="center"/>
        <w:rPr>
          <w:rFonts w:eastAsiaTheme="majorEastAsia" w:cstheme="majorBidi"/>
          <w:bCs/>
          <w:color w:val="auto"/>
          <w:szCs w:val="28"/>
        </w:rPr>
      </w:pPr>
    </w:p>
    <w:p w:rsidR="007B5372" w:rsidRPr="00B819D2" w:rsidRDefault="007B5372" w:rsidP="00B819D2">
      <w:pPr>
        <w:spacing w:after="0" w:line="240" w:lineRule="auto"/>
        <w:ind w:left="0" w:firstLine="0"/>
        <w:jc w:val="both"/>
        <w:rPr>
          <w:rFonts w:eastAsiaTheme="majorEastAsia" w:cstheme="majorBidi"/>
          <w:bCs/>
          <w:color w:val="auto"/>
          <w:szCs w:val="28"/>
        </w:rPr>
      </w:pPr>
      <w:r w:rsidRPr="00B819D2">
        <w:rPr>
          <w:rFonts w:eastAsiaTheme="majorEastAsia" w:cstheme="majorBidi"/>
          <w:bCs/>
          <w:color w:val="auto"/>
          <w:szCs w:val="28"/>
        </w:rPr>
        <w:t>Revaluation of State Property (BMN) is the proces</w:t>
      </w:r>
      <w:r w:rsidR="00165684" w:rsidRPr="00B819D2">
        <w:rPr>
          <w:rFonts w:eastAsiaTheme="majorEastAsia" w:cstheme="majorBidi"/>
          <w:bCs/>
          <w:color w:val="auto"/>
          <w:szCs w:val="28"/>
        </w:rPr>
        <w:t>s of revaluing State Owned Property</w:t>
      </w:r>
      <w:r w:rsidRPr="00B819D2">
        <w:rPr>
          <w:rFonts w:eastAsiaTheme="majorEastAsia" w:cstheme="majorBidi"/>
          <w:bCs/>
          <w:color w:val="auto"/>
          <w:szCs w:val="28"/>
        </w:rPr>
        <w:t xml:space="preserve"> according to Government Accounting Standards whose assessment method is carried out according to the Standards of Assessment. The revaluation procedure of the State Property Office and Auction (KPKNL) includes the provision of preliminary data on State Assets to be performed. Conducting an inventory of the object to be revalued and reporting the results of data collection of State Property. The Inventory Result shall be used as the basis of the Assessment object to be given an opinion value on an object of assessment in the form of a State Property by a Government appraiser. Government appraiser opinion is reported in the Assessment report addressed to the Directorate General of State Assets (DJKN).</w:t>
      </w:r>
      <w:r w:rsidR="00B819D2" w:rsidRPr="00B819D2">
        <w:rPr>
          <w:rFonts w:eastAsiaTheme="majorEastAsia" w:cstheme="majorBidi"/>
          <w:bCs/>
          <w:color w:val="auto"/>
          <w:szCs w:val="28"/>
        </w:rPr>
        <w:t xml:space="preserve"> </w:t>
      </w:r>
      <w:r w:rsidRPr="00B819D2">
        <w:rPr>
          <w:rFonts w:eastAsiaTheme="majorEastAsia" w:cstheme="majorBidi"/>
          <w:bCs/>
          <w:color w:val="auto"/>
          <w:szCs w:val="28"/>
        </w:rPr>
        <w:t>This report aims to find out Revaluation Procedures</w:t>
      </w:r>
      <w:r w:rsidR="00165684" w:rsidRPr="00B819D2">
        <w:rPr>
          <w:rFonts w:eastAsiaTheme="majorEastAsia" w:cstheme="majorBidi"/>
          <w:bCs/>
          <w:color w:val="auto"/>
          <w:szCs w:val="28"/>
          <w:lang w:val="en-US"/>
        </w:rPr>
        <w:t xml:space="preserve"> of</w:t>
      </w:r>
      <w:r w:rsidRPr="00B819D2">
        <w:rPr>
          <w:rFonts w:eastAsiaTheme="majorEastAsia" w:cstheme="majorBidi"/>
          <w:bCs/>
          <w:color w:val="auto"/>
          <w:szCs w:val="28"/>
        </w:rPr>
        <w:t xml:space="preserve"> State Property At KPKNL Yogyakarta. Data </w:t>
      </w:r>
      <w:r w:rsidRPr="00B819D2">
        <w:rPr>
          <w:rFonts w:eastAsiaTheme="majorEastAsia" w:cstheme="majorBidi"/>
          <w:bCs/>
          <w:color w:val="auto"/>
          <w:szCs w:val="28"/>
          <w:lang w:val="en-US"/>
        </w:rPr>
        <w:t xml:space="preserve">are </w:t>
      </w:r>
      <w:r w:rsidRPr="00B819D2">
        <w:rPr>
          <w:rFonts w:eastAsiaTheme="majorEastAsia" w:cstheme="majorBidi"/>
          <w:bCs/>
          <w:color w:val="auto"/>
          <w:szCs w:val="28"/>
        </w:rPr>
        <w:t>collected by documentation study and interview then processed by descriptive method.</w:t>
      </w:r>
    </w:p>
    <w:p w:rsidR="007B5372" w:rsidRPr="00B819D2" w:rsidRDefault="007B5372" w:rsidP="007B5372">
      <w:pPr>
        <w:spacing w:after="200" w:line="276" w:lineRule="auto"/>
        <w:ind w:left="0" w:firstLine="0"/>
        <w:jc w:val="both"/>
        <w:rPr>
          <w:rFonts w:eastAsiaTheme="majorEastAsia" w:cstheme="majorBidi"/>
          <w:bCs/>
          <w:color w:val="auto"/>
          <w:szCs w:val="28"/>
        </w:rPr>
      </w:pPr>
    </w:p>
    <w:p w:rsidR="007B5372" w:rsidRPr="00B819D2" w:rsidRDefault="007B5372" w:rsidP="007B5372">
      <w:pPr>
        <w:spacing w:after="200" w:line="276" w:lineRule="auto"/>
        <w:ind w:left="0" w:firstLine="0"/>
        <w:jc w:val="both"/>
      </w:pPr>
      <w:r w:rsidRPr="00B819D2">
        <w:rPr>
          <w:rFonts w:eastAsiaTheme="majorEastAsia" w:cstheme="majorBidi"/>
          <w:bCs/>
          <w:color w:val="auto"/>
          <w:szCs w:val="28"/>
        </w:rPr>
        <w:t>Keywords: Revaluation, BMN, KPKNL, Payment, Government Appraiser, DJKN</w:t>
      </w:r>
    </w:p>
    <w:p w:rsidR="007B5372" w:rsidRDefault="007B5372" w:rsidP="007B5372"/>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Default="007B5372">
      <w:pPr>
        <w:rPr>
          <w:lang w:val="en-US"/>
        </w:rPr>
      </w:pPr>
    </w:p>
    <w:p w:rsidR="007B5372" w:rsidRPr="007B5372" w:rsidRDefault="007B5372">
      <w:pPr>
        <w:rPr>
          <w:lang w:val="en-US"/>
        </w:rPr>
      </w:pPr>
    </w:p>
    <w:sectPr w:rsidR="007B5372" w:rsidRPr="007B5372" w:rsidSect="000C300C">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0C"/>
    <w:rsid w:val="000C300C"/>
    <w:rsid w:val="00165684"/>
    <w:rsid w:val="00616183"/>
    <w:rsid w:val="0064698B"/>
    <w:rsid w:val="007B5372"/>
    <w:rsid w:val="00965972"/>
    <w:rsid w:val="00A50866"/>
    <w:rsid w:val="00AE7EB5"/>
    <w:rsid w:val="00B819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0C"/>
    <w:pPr>
      <w:spacing w:after="40" w:line="235" w:lineRule="auto"/>
      <w:ind w:left="-5" w:hanging="10"/>
    </w:pPr>
    <w:rPr>
      <w:rFonts w:ascii="Times New Roman" w:eastAsia="Times New Roman" w:hAnsi="Times New Roman" w:cs="Times New Roman"/>
      <w:color w:val="000000"/>
      <w:sz w:val="24"/>
      <w:lang w:val="id-ID" w:eastAsia="ko-KR"/>
    </w:rPr>
  </w:style>
  <w:style w:type="paragraph" w:styleId="Heading1">
    <w:name w:val="heading 1"/>
    <w:aliases w:val="1. bab bab"/>
    <w:next w:val="Normal"/>
    <w:link w:val="Heading1Char"/>
    <w:uiPriority w:val="9"/>
    <w:qFormat/>
    <w:rsid w:val="000C300C"/>
    <w:pPr>
      <w:keepNext/>
      <w:keepLines/>
      <w:spacing w:after="0"/>
      <w:jc w:val="center"/>
      <w:outlineLvl w:val="0"/>
    </w:pPr>
    <w:rPr>
      <w:rFonts w:ascii="Times New Roman" w:eastAsiaTheme="majorEastAsia" w:hAnsi="Times New Roman" w:cstheme="majorBidi"/>
      <w:b/>
      <w:bCs/>
      <w:sz w:val="24"/>
      <w:szCs w:val="28"/>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bab bab Char"/>
    <w:basedOn w:val="DefaultParagraphFont"/>
    <w:link w:val="Heading1"/>
    <w:uiPriority w:val="9"/>
    <w:rsid w:val="000C300C"/>
    <w:rPr>
      <w:rFonts w:ascii="Times New Roman" w:eastAsiaTheme="majorEastAsia" w:hAnsi="Times New Roman" w:cstheme="majorBidi"/>
      <w:b/>
      <w:bCs/>
      <w:sz w:val="24"/>
      <w:szCs w:val="28"/>
      <w:lang w:val="id-ID"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0C"/>
    <w:pPr>
      <w:spacing w:after="40" w:line="235" w:lineRule="auto"/>
      <w:ind w:left="-5" w:hanging="10"/>
    </w:pPr>
    <w:rPr>
      <w:rFonts w:ascii="Times New Roman" w:eastAsia="Times New Roman" w:hAnsi="Times New Roman" w:cs="Times New Roman"/>
      <w:color w:val="000000"/>
      <w:sz w:val="24"/>
      <w:lang w:val="id-ID" w:eastAsia="ko-KR"/>
    </w:rPr>
  </w:style>
  <w:style w:type="paragraph" w:styleId="Heading1">
    <w:name w:val="heading 1"/>
    <w:aliases w:val="1. bab bab"/>
    <w:next w:val="Normal"/>
    <w:link w:val="Heading1Char"/>
    <w:uiPriority w:val="9"/>
    <w:qFormat/>
    <w:rsid w:val="000C300C"/>
    <w:pPr>
      <w:keepNext/>
      <w:keepLines/>
      <w:spacing w:after="0"/>
      <w:jc w:val="center"/>
      <w:outlineLvl w:val="0"/>
    </w:pPr>
    <w:rPr>
      <w:rFonts w:ascii="Times New Roman" w:eastAsiaTheme="majorEastAsia" w:hAnsi="Times New Roman" w:cstheme="majorBidi"/>
      <w:b/>
      <w:bCs/>
      <w:sz w:val="24"/>
      <w:szCs w:val="28"/>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bab bab Char"/>
    <w:basedOn w:val="DefaultParagraphFont"/>
    <w:link w:val="Heading1"/>
    <w:uiPriority w:val="9"/>
    <w:rsid w:val="000C300C"/>
    <w:rPr>
      <w:rFonts w:ascii="Times New Roman" w:eastAsiaTheme="majorEastAsia" w:hAnsi="Times New Roman" w:cstheme="majorBidi"/>
      <w:b/>
      <w:bCs/>
      <w:sz w:val="24"/>
      <w:szCs w:val="28"/>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ISAL</dc:creator>
  <cp:lastModifiedBy>FITB UTY</cp:lastModifiedBy>
  <cp:revision>4</cp:revision>
  <dcterms:created xsi:type="dcterms:W3CDTF">2018-09-12T00:44:00Z</dcterms:created>
  <dcterms:modified xsi:type="dcterms:W3CDTF">2018-09-12T08:21:00Z</dcterms:modified>
</cp:coreProperties>
</file>