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77" w:rsidRPr="00C409DA" w:rsidRDefault="00E1029B" w:rsidP="00193677">
      <w:pPr>
        <w:tabs>
          <w:tab w:val="left" w:pos="2977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05355E" w:rsidRPr="0005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55E" w:rsidRPr="0005355E">
        <w:rPr>
          <w:rFonts w:ascii="Times New Roman" w:hAnsi="Times New Roman" w:cs="Times New Roman"/>
          <w:b/>
          <w:sz w:val="24"/>
          <w:szCs w:val="24"/>
        </w:rPr>
        <w:t>Sarwo</w:t>
      </w:r>
      <w:proofErr w:type="spellEnd"/>
      <w:r w:rsidR="0005355E" w:rsidRPr="0005355E">
        <w:rPr>
          <w:rFonts w:ascii="Times New Roman" w:hAnsi="Times New Roman" w:cs="Times New Roman"/>
          <w:b/>
          <w:sz w:val="24"/>
          <w:szCs w:val="24"/>
        </w:rPr>
        <w:t xml:space="preserve"> Edi</w:t>
      </w:r>
      <w:r w:rsidR="00193677" w:rsidRPr="0005355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05355E">
        <w:rPr>
          <w:rFonts w:ascii="Times New Roman" w:hAnsi="Times New Roman" w:cs="Times New Roman"/>
          <w:sz w:val="24"/>
          <w:szCs w:val="24"/>
        </w:rPr>
        <w:t>.</w:t>
      </w:r>
      <w:r w:rsidR="00193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77" w:rsidRPr="00D46D70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193677"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77" w:rsidRPr="00D46D7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93677"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77" w:rsidRPr="00D46D7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93677"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77" w:rsidRPr="00D46D70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="00193677"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77" w:rsidRPr="00D46D7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193677" w:rsidRPr="00D46D70">
        <w:rPr>
          <w:rFonts w:ascii="Times New Roman" w:hAnsi="Times New Roman" w:cs="Times New Roman"/>
          <w:sz w:val="24"/>
          <w:szCs w:val="24"/>
        </w:rPr>
        <w:t xml:space="preserve"> </w:t>
      </w:r>
      <w:r w:rsidR="00193677" w:rsidRPr="00075CDE">
        <w:rPr>
          <w:rFonts w:ascii="Times New Roman" w:hAnsi="Times New Roman" w:cs="Times New Roman"/>
          <w:i/>
          <w:sz w:val="24"/>
          <w:szCs w:val="24"/>
        </w:rPr>
        <w:t>Board Game</w:t>
      </w:r>
      <w:r w:rsidR="00193677"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77" w:rsidRPr="00D46D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93677"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77" w:rsidRPr="00D46D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93677" w:rsidRPr="00D46D70">
        <w:rPr>
          <w:rFonts w:ascii="Times New Roman" w:hAnsi="Times New Roman" w:cs="Times New Roman"/>
          <w:sz w:val="24"/>
          <w:szCs w:val="24"/>
          <w:lang w:val="id-ID"/>
        </w:rPr>
        <w:t xml:space="preserve"> dengan Kematangan Emosi Rendah</w:t>
      </w:r>
      <w:r w:rsidR="00193677">
        <w:rPr>
          <w:rFonts w:ascii="Times New Roman" w:hAnsi="Times New Roman" w:cs="Times New Roman"/>
          <w:sz w:val="24"/>
          <w:szCs w:val="24"/>
          <w:lang w:val="id-ID"/>
        </w:rPr>
        <w:t xml:space="preserve"> (Studi Eksperimen Kelas X di SMK 17 Seyegan)</w:t>
      </w:r>
      <w:r w:rsidR="00193677" w:rsidRPr="00D46D70">
        <w:rPr>
          <w:rFonts w:ascii="Times New Roman" w:hAnsi="Times New Roman" w:cs="Times New Roman"/>
          <w:sz w:val="24"/>
          <w:szCs w:val="24"/>
        </w:rPr>
        <w:t>.</w:t>
      </w:r>
      <w:r w:rsidR="00193677" w:rsidRPr="00222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77" w:rsidRPr="001B5A5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93677" w:rsidRPr="001B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77" w:rsidRPr="001B5A5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93677" w:rsidRPr="002229BC">
        <w:rPr>
          <w:rFonts w:ascii="Times New Roman" w:hAnsi="Times New Roman" w:cs="Times New Roman"/>
          <w:i/>
          <w:sz w:val="24"/>
          <w:szCs w:val="24"/>
        </w:rPr>
        <w:t>.</w:t>
      </w:r>
      <w:r w:rsidR="00193677" w:rsidRPr="002229BC">
        <w:rPr>
          <w:rFonts w:ascii="Times New Roman" w:hAnsi="Times New Roman" w:cs="Times New Roman"/>
          <w:sz w:val="24"/>
          <w:szCs w:val="24"/>
        </w:rPr>
        <w:t xml:space="preserve"> </w:t>
      </w:r>
      <w:r w:rsidR="00193677">
        <w:rPr>
          <w:rFonts w:ascii="Times New Roman" w:hAnsi="Times New Roman" w:cs="Times New Roman"/>
          <w:sz w:val="24"/>
          <w:szCs w:val="24"/>
        </w:rPr>
        <w:t>Progra</w:t>
      </w:r>
      <w:r w:rsidR="001B5A54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1B5A5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B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B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4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1B5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A5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B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B5A54">
        <w:rPr>
          <w:rFonts w:ascii="Times New Roman" w:hAnsi="Times New Roman" w:cs="Times New Roman"/>
          <w:sz w:val="24"/>
          <w:szCs w:val="24"/>
        </w:rPr>
        <w:t>,</w:t>
      </w:r>
      <w:r w:rsidR="00193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7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93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7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193677">
        <w:rPr>
          <w:rFonts w:ascii="Times New Roman" w:hAnsi="Times New Roman" w:cs="Times New Roman"/>
          <w:sz w:val="24"/>
          <w:szCs w:val="24"/>
        </w:rPr>
        <w:t xml:space="preserve"> Yogyakarta.</w:t>
      </w:r>
      <w:r w:rsidR="001B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A5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B5A54">
        <w:rPr>
          <w:rFonts w:ascii="Times New Roman" w:hAnsi="Times New Roman" w:cs="Times New Roman"/>
          <w:sz w:val="24"/>
          <w:szCs w:val="24"/>
        </w:rPr>
        <w:t xml:space="preserve">: </w:t>
      </w:r>
      <w:r w:rsidR="0005355E" w:rsidRPr="0005355E">
        <w:rPr>
          <w:rFonts w:ascii="Times New Roman" w:hAnsi="Times New Roman" w:cs="Times New Roman"/>
          <w:sz w:val="24"/>
          <w:szCs w:val="23"/>
        </w:rPr>
        <w:t xml:space="preserve">Ari </w:t>
      </w:r>
      <w:proofErr w:type="spellStart"/>
      <w:r w:rsidR="0005355E" w:rsidRPr="0005355E">
        <w:rPr>
          <w:rFonts w:ascii="Times New Roman" w:hAnsi="Times New Roman" w:cs="Times New Roman"/>
          <w:sz w:val="24"/>
          <w:szCs w:val="23"/>
        </w:rPr>
        <w:t>Prasetyoaji</w:t>
      </w:r>
      <w:proofErr w:type="spellEnd"/>
      <w:r w:rsidR="0005355E" w:rsidRPr="0005355E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proofErr w:type="gramStart"/>
      <w:r w:rsidR="0005355E" w:rsidRPr="0005355E">
        <w:rPr>
          <w:rFonts w:ascii="Times New Roman" w:hAnsi="Times New Roman" w:cs="Times New Roman"/>
          <w:sz w:val="24"/>
          <w:szCs w:val="23"/>
        </w:rPr>
        <w:t>S.Pd</w:t>
      </w:r>
      <w:proofErr w:type="spellEnd"/>
      <w:r w:rsidR="0005355E" w:rsidRPr="0005355E">
        <w:rPr>
          <w:rFonts w:ascii="Times New Roman" w:hAnsi="Times New Roman" w:cs="Times New Roman"/>
          <w:sz w:val="24"/>
          <w:szCs w:val="23"/>
        </w:rPr>
        <w:t>.,</w:t>
      </w:r>
      <w:proofErr w:type="gramEnd"/>
      <w:r w:rsidR="0005355E" w:rsidRPr="0005355E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5355E" w:rsidRPr="0005355E">
        <w:rPr>
          <w:rFonts w:ascii="Times New Roman" w:hAnsi="Times New Roman" w:cs="Times New Roman"/>
          <w:sz w:val="24"/>
          <w:szCs w:val="23"/>
        </w:rPr>
        <w:t>M.Pd</w:t>
      </w:r>
      <w:proofErr w:type="spellEnd"/>
      <w:r w:rsidR="0005355E" w:rsidRPr="0005355E">
        <w:rPr>
          <w:rFonts w:ascii="Times New Roman" w:hAnsi="Times New Roman" w:cs="Times New Roman"/>
          <w:sz w:val="24"/>
          <w:szCs w:val="23"/>
        </w:rPr>
        <w:t>.</w:t>
      </w:r>
    </w:p>
    <w:p w:rsidR="00193677" w:rsidRDefault="00193677" w:rsidP="00193677">
      <w:pPr>
        <w:tabs>
          <w:tab w:val="left" w:pos="297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677" w:rsidRDefault="00193677" w:rsidP="00193677">
      <w:pPr>
        <w:tabs>
          <w:tab w:val="left" w:pos="297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677" w:rsidRPr="002229BC" w:rsidRDefault="00193677" w:rsidP="0019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B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93677" w:rsidRDefault="00193677" w:rsidP="00193677">
      <w:pPr>
        <w:tabs>
          <w:tab w:val="left" w:pos="297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677" w:rsidRDefault="00193677" w:rsidP="00193677">
      <w:pPr>
        <w:tabs>
          <w:tab w:val="left" w:pos="297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677" w:rsidRDefault="00193677" w:rsidP="005F66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kematangan emosi siswa di SMK 17 Seyegan tergolong rendah, h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bullying,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(AKPD)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per</w:t>
      </w:r>
      <w:r w:rsidR="00643ABA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,31</w:t>
      </w:r>
      <w:proofErr w:type="gramEnd"/>
      <w:r>
        <w:rPr>
          <w:rFonts w:ascii="Times New Roman" w:hAnsi="Times New Roman" w:cs="Times New Roman"/>
          <w:sz w:val="24"/>
          <w:szCs w:val="24"/>
        </w:rPr>
        <w:t>%.</w:t>
      </w:r>
    </w:p>
    <w:p w:rsidR="00193677" w:rsidRDefault="00193677" w:rsidP="005F66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D70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D7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D7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D70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D7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D46D70">
        <w:rPr>
          <w:rFonts w:ascii="Times New Roman" w:hAnsi="Times New Roman" w:cs="Times New Roman"/>
          <w:sz w:val="24"/>
          <w:szCs w:val="24"/>
        </w:rPr>
        <w:t xml:space="preserve"> </w:t>
      </w:r>
      <w:r w:rsidRPr="00075CDE">
        <w:rPr>
          <w:rFonts w:ascii="Times New Roman" w:hAnsi="Times New Roman" w:cs="Times New Roman"/>
          <w:i/>
          <w:sz w:val="24"/>
          <w:szCs w:val="24"/>
        </w:rPr>
        <w:t>Board Game</w:t>
      </w:r>
      <w:r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D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D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46D70">
        <w:rPr>
          <w:rFonts w:ascii="Times New Roman" w:hAnsi="Times New Roman" w:cs="Times New Roman"/>
          <w:sz w:val="24"/>
          <w:szCs w:val="24"/>
          <w:lang w:val="id-ID"/>
        </w:rPr>
        <w:t xml:space="preserve"> dengan Kematangan Emosi Rendah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3677" w:rsidRPr="008C4A3F" w:rsidRDefault="00193677" w:rsidP="005F66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angket kematangan emosi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AKPD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SMK </w:t>
      </w:r>
      <w:r w:rsidR="007A682D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7A682D">
        <w:rPr>
          <w:rFonts w:ascii="Times New Roman" w:hAnsi="Times New Roman" w:cs="Times New Roman"/>
          <w:sz w:val="24"/>
          <w:szCs w:val="24"/>
        </w:rPr>
        <w:t>Seyegan</w:t>
      </w:r>
      <w:proofErr w:type="spellEnd"/>
      <w:r w:rsidR="007A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2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A682D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>ndom sampling.</w:t>
      </w:r>
    </w:p>
    <w:p w:rsidR="00193677" w:rsidRDefault="00193677" w:rsidP="005F66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berb</w:t>
      </w:r>
      <w:r>
        <w:rPr>
          <w:rFonts w:ascii="Times New Roman" w:hAnsi="Times New Roman" w:cs="Times New Roman"/>
          <w:sz w:val="24"/>
          <w:szCs w:val="24"/>
        </w:rPr>
        <w:t>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board game</w:t>
      </w:r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8C4147">
        <w:rPr>
          <w:rFonts w:ascii="Times New Roman" w:hAnsi="Times New Roman" w:cs="Times New Roman"/>
          <w:sz w:val="24"/>
          <w:szCs w:val="24"/>
        </w:rPr>
        <w:t>imbingan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C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147">
        <w:rPr>
          <w:rFonts w:ascii="Times New Roman" w:hAnsi="Times New Roman" w:cs="Times New Roman"/>
          <w:sz w:val="24"/>
          <w:szCs w:val="24"/>
        </w:rPr>
        <w:t>berba</w:t>
      </w:r>
      <w:r>
        <w:rPr>
          <w:rFonts w:ascii="Times New Roman" w:hAnsi="Times New Roman" w:cs="Times New Roman"/>
          <w:sz w:val="24"/>
          <w:szCs w:val="24"/>
        </w:rPr>
        <w:t>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board g</w:t>
      </w:r>
      <w:r w:rsidRPr="00075CDE">
        <w:rPr>
          <w:rFonts w:ascii="Times New Roman" w:hAnsi="Times New Roman" w:cs="Times New Roman"/>
          <w:i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bullying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677" w:rsidRDefault="00193677" w:rsidP="005F66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20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= 6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0.05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=n-k) 12-1:11=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tabel</m:t>
            </m:r>
          </m:sub>
        </m:sSub>
      </m:oMath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1,795,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hitung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lebih besar dari </w:t>
      </w:r>
      <w:bookmarkStart w:id="0" w:name="_Hlk522815685"/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tabel</m:t>
            </m:r>
          </m:sub>
        </m:sSub>
      </m:oMath>
      <w:bookmarkEnd w:id="0"/>
      <w:r>
        <w:rPr>
          <w:rFonts w:ascii="Times New Roman" w:hAnsi="Times New Roman" w:cs="Times New Roman"/>
          <w:sz w:val="24"/>
          <w:szCs w:val="24"/>
        </w:rPr>
        <w:t xml:space="preserve"> (4,437 &gt; 1,795)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p-value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 (0,001 &lt; 0,01).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CDE">
        <w:rPr>
          <w:rFonts w:ascii="Times New Roman" w:hAnsi="Times New Roman" w:cs="Times New Roman"/>
          <w:i/>
          <w:sz w:val="24"/>
          <w:szCs w:val="24"/>
        </w:rPr>
        <w:t>Board Game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3677" w:rsidRDefault="00193677" w:rsidP="00193677">
      <w:pPr>
        <w:tabs>
          <w:tab w:val="left" w:pos="297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77" w:rsidRPr="0005355E" w:rsidRDefault="00193677" w:rsidP="00193677">
      <w:pPr>
        <w:tabs>
          <w:tab w:val="left" w:pos="297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9D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C409D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C409D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5355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5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55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5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55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053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55E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053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55E">
        <w:rPr>
          <w:rFonts w:ascii="Times New Roman" w:hAnsi="Times New Roman" w:cs="Times New Roman"/>
          <w:sz w:val="24"/>
          <w:szCs w:val="24"/>
        </w:rPr>
        <w:t>Emosi</w:t>
      </w:r>
      <w:proofErr w:type="spellEnd"/>
    </w:p>
    <w:p w:rsidR="00193677" w:rsidRDefault="00193677" w:rsidP="001936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3677" w:rsidRDefault="00193677" w:rsidP="00193677">
      <w:pPr>
        <w:spacing w:line="240" w:lineRule="auto"/>
      </w:pPr>
      <w:r>
        <w:br w:type="page"/>
      </w:r>
    </w:p>
    <w:p w:rsidR="00193677" w:rsidRPr="00F24868" w:rsidRDefault="0005355E" w:rsidP="001F375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55E">
        <w:rPr>
          <w:rFonts w:ascii="Times New Roman" w:hAnsi="Times New Roman" w:cs="Times New Roman"/>
          <w:b/>
          <w:sz w:val="24"/>
          <w:szCs w:val="24"/>
        </w:rPr>
        <w:lastRenderedPageBreak/>
        <w:t>Wibowo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5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55E">
        <w:rPr>
          <w:rFonts w:ascii="Times New Roman" w:hAnsi="Times New Roman" w:cs="Times New Roman"/>
          <w:b/>
          <w:sz w:val="24"/>
          <w:szCs w:val="24"/>
        </w:rPr>
        <w:t>Sarwo</w:t>
      </w:r>
      <w:proofErr w:type="spellEnd"/>
      <w:r w:rsidRPr="0005355E">
        <w:rPr>
          <w:rFonts w:ascii="Times New Roman" w:hAnsi="Times New Roman" w:cs="Times New Roman"/>
          <w:b/>
          <w:sz w:val="24"/>
          <w:szCs w:val="24"/>
        </w:rPr>
        <w:t xml:space="preserve"> Edi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3677">
        <w:rPr>
          <w:rFonts w:ascii="Times New Roman" w:hAnsi="Times New Roman" w:cs="Times New Roman"/>
          <w:sz w:val="24"/>
          <w:szCs w:val="24"/>
        </w:rPr>
        <w:t xml:space="preserve"> </w:t>
      </w:r>
      <w:r w:rsidR="001F375B" w:rsidRPr="0046646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the effectiv</w:t>
      </w:r>
      <w:r w:rsidR="001F375B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eness of group guidance with board </w:t>
      </w:r>
      <w:r w:rsidR="001F375B" w:rsidRPr="0046646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game </w:t>
      </w:r>
      <w:r w:rsidR="001F375B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for</w:t>
      </w:r>
      <w:r w:rsidR="001F375B" w:rsidRPr="0046646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 </w:t>
      </w:r>
      <w:r w:rsidR="001F375B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low maturity emotion </w:t>
      </w:r>
      <w:r w:rsidR="001F375B" w:rsidRPr="0046646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students (experiment study class X in SMK 17 Seyegan)</w:t>
      </w:r>
      <w:r w:rsidR="001F375B" w:rsidRPr="00466463">
        <w:rPr>
          <w:rFonts w:ascii="Times New Roman" w:hAnsi="Times New Roman" w:cs="Times New Roman"/>
          <w:i/>
          <w:color w:val="000000" w:themeColor="text1"/>
          <w:sz w:val="24"/>
        </w:rPr>
        <w:t>.</w:t>
      </w:r>
      <w:r w:rsidR="00193677">
        <w:rPr>
          <w:rFonts w:ascii="Times New Roman" w:hAnsi="Times New Roman" w:cs="Times New Roman"/>
          <w:sz w:val="24"/>
          <w:szCs w:val="24"/>
        </w:rPr>
        <w:t xml:space="preserve"> </w:t>
      </w:r>
      <w:r w:rsidR="00121CF0" w:rsidRPr="00121CF0">
        <w:rPr>
          <w:rFonts w:ascii="Times New Roman" w:hAnsi="Times New Roman" w:cs="Times New Roman"/>
          <w:i/>
          <w:sz w:val="24"/>
          <w:szCs w:val="24"/>
        </w:rPr>
        <w:t>Thesis</w:t>
      </w:r>
      <w:r w:rsidR="00121CF0">
        <w:rPr>
          <w:rFonts w:ascii="Times New Roman" w:hAnsi="Times New Roman" w:cs="Times New Roman"/>
          <w:sz w:val="24"/>
          <w:szCs w:val="24"/>
        </w:rPr>
        <w:t xml:space="preserve">. </w:t>
      </w:r>
      <w:r w:rsidRPr="00B70DF8">
        <w:rPr>
          <w:rFonts w:ascii="Times New Roman" w:hAnsi="Times New Roman" w:cs="Times New Roman"/>
          <w:i/>
          <w:sz w:val="24"/>
        </w:rPr>
        <w:t xml:space="preserve">Guidance </w:t>
      </w:r>
      <w:proofErr w:type="gramStart"/>
      <w:r w:rsidRPr="00B70DF8">
        <w:rPr>
          <w:rFonts w:ascii="Times New Roman" w:hAnsi="Times New Roman" w:cs="Times New Roman"/>
          <w:i/>
          <w:sz w:val="24"/>
        </w:rPr>
        <w:t>And</w:t>
      </w:r>
      <w:proofErr w:type="gramEnd"/>
      <w:r w:rsidRPr="00B70DF8">
        <w:rPr>
          <w:rFonts w:ascii="Times New Roman" w:hAnsi="Times New Roman" w:cs="Times New Roman"/>
          <w:i/>
          <w:sz w:val="24"/>
        </w:rPr>
        <w:t xml:space="preserve"> Counselling Department, Faculty Of Education</w:t>
      </w:r>
      <w:r w:rsidRPr="006A02EA">
        <w:rPr>
          <w:rFonts w:ascii="Times New Roman" w:hAnsi="Times New Roman" w:cs="Times New Roman"/>
          <w:sz w:val="24"/>
        </w:rPr>
        <w:t>,</w:t>
      </w:r>
      <w:r w:rsidRPr="00F65015">
        <w:rPr>
          <w:rFonts w:ascii="Times New Roman" w:hAnsi="Times New Roman" w:cs="Times New Roman"/>
          <w:i/>
          <w:sz w:val="24"/>
          <w:szCs w:val="24"/>
        </w:rPr>
        <w:t xml:space="preserve"> University of Technology Yogyakarta. Advisor</w:t>
      </w:r>
      <w:r w:rsidRPr="0005355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5355E">
        <w:rPr>
          <w:rFonts w:ascii="Times New Roman" w:hAnsi="Times New Roman" w:cs="Times New Roman"/>
          <w:i/>
          <w:sz w:val="24"/>
          <w:szCs w:val="23"/>
        </w:rPr>
        <w:t xml:space="preserve">Ari </w:t>
      </w:r>
      <w:proofErr w:type="spellStart"/>
      <w:r w:rsidRPr="0005355E">
        <w:rPr>
          <w:rFonts w:ascii="Times New Roman" w:hAnsi="Times New Roman" w:cs="Times New Roman"/>
          <w:i/>
          <w:sz w:val="24"/>
          <w:szCs w:val="23"/>
        </w:rPr>
        <w:t>Prasetyoaji</w:t>
      </w:r>
      <w:proofErr w:type="spellEnd"/>
      <w:r w:rsidRPr="0005355E">
        <w:rPr>
          <w:rFonts w:ascii="Times New Roman" w:hAnsi="Times New Roman" w:cs="Times New Roman"/>
          <w:i/>
          <w:sz w:val="24"/>
          <w:szCs w:val="23"/>
        </w:rPr>
        <w:t xml:space="preserve">, </w:t>
      </w:r>
      <w:proofErr w:type="spellStart"/>
      <w:proofErr w:type="gramStart"/>
      <w:r w:rsidRPr="0005355E">
        <w:rPr>
          <w:rFonts w:ascii="Times New Roman" w:hAnsi="Times New Roman" w:cs="Times New Roman"/>
          <w:i/>
          <w:sz w:val="24"/>
          <w:szCs w:val="23"/>
        </w:rPr>
        <w:t>S.Pd</w:t>
      </w:r>
      <w:proofErr w:type="spellEnd"/>
      <w:r w:rsidRPr="0005355E">
        <w:rPr>
          <w:rFonts w:ascii="Times New Roman" w:hAnsi="Times New Roman" w:cs="Times New Roman"/>
          <w:i/>
          <w:sz w:val="24"/>
          <w:szCs w:val="23"/>
        </w:rPr>
        <w:t>.,</w:t>
      </w:r>
      <w:proofErr w:type="gramEnd"/>
      <w:r w:rsidRPr="0005355E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Pr="0005355E">
        <w:rPr>
          <w:rFonts w:ascii="Times New Roman" w:hAnsi="Times New Roman" w:cs="Times New Roman"/>
          <w:i/>
          <w:sz w:val="24"/>
          <w:szCs w:val="23"/>
        </w:rPr>
        <w:t>M.Pd</w:t>
      </w:r>
      <w:proofErr w:type="spellEnd"/>
      <w:r w:rsidRPr="0005355E">
        <w:rPr>
          <w:rFonts w:ascii="Times New Roman" w:hAnsi="Times New Roman" w:cs="Times New Roman"/>
          <w:i/>
          <w:sz w:val="24"/>
          <w:szCs w:val="23"/>
        </w:rPr>
        <w:t>.</w:t>
      </w:r>
    </w:p>
    <w:p w:rsidR="00193677" w:rsidRDefault="00193677" w:rsidP="00193677">
      <w:pPr>
        <w:tabs>
          <w:tab w:val="left" w:pos="2977"/>
        </w:tabs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677" w:rsidRPr="00A771E7" w:rsidRDefault="00193677" w:rsidP="00193677">
      <w:pPr>
        <w:tabs>
          <w:tab w:val="left" w:pos="2977"/>
        </w:tabs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677" w:rsidRPr="00F24868" w:rsidRDefault="00193677" w:rsidP="0019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93677" w:rsidRDefault="00193677" w:rsidP="001936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93677" w:rsidRDefault="00193677" w:rsidP="001936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93677" w:rsidRPr="00466463" w:rsidRDefault="00253D41" w:rsidP="00466463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id-ID"/>
        </w:rPr>
        <w:t>T</w:t>
      </w:r>
      <w:r w:rsidR="00193677" w:rsidRPr="00466463">
        <w:rPr>
          <w:rFonts w:ascii="Times New Roman" w:hAnsi="Times New Roman" w:cs="Times New Roman"/>
          <w:i/>
          <w:sz w:val="24"/>
        </w:rPr>
        <w:t>his research is</w:t>
      </w:r>
      <w:r>
        <w:rPr>
          <w:rFonts w:ascii="Times New Roman" w:hAnsi="Times New Roman" w:cs="Times New Roman"/>
          <w:i/>
          <w:sz w:val="24"/>
          <w:lang w:val="id-ID"/>
        </w:rPr>
        <w:t xml:space="preserve"> motivated by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 the existence of the phenomena that occur at class sizes students at the X SMK 17 </w:t>
      </w:r>
      <w:proofErr w:type="spellStart"/>
      <w:r>
        <w:rPr>
          <w:rFonts w:ascii="Times New Roman" w:hAnsi="Times New Roman" w:cs="Times New Roman"/>
          <w:i/>
          <w:sz w:val="24"/>
        </w:rPr>
        <w:t>S</w:t>
      </w:r>
      <w:r w:rsidR="006D6B00">
        <w:rPr>
          <w:rFonts w:ascii="Times New Roman" w:hAnsi="Times New Roman" w:cs="Times New Roman"/>
          <w:i/>
          <w:sz w:val="24"/>
        </w:rPr>
        <w:t>eyegan</w:t>
      </w:r>
      <w:proofErr w:type="spellEnd"/>
      <w:r w:rsidR="006D6B00">
        <w:rPr>
          <w:rFonts w:ascii="Times New Roman" w:hAnsi="Times New Roman" w:cs="Times New Roman"/>
          <w:i/>
          <w:sz w:val="24"/>
        </w:rPr>
        <w:t xml:space="preserve"> </w:t>
      </w:r>
      <w:r w:rsidR="006D6B00">
        <w:rPr>
          <w:rFonts w:ascii="Times New Roman" w:hAnsi="Times New Roman" w:cs="Times New Roman"/>
          <w:i/>
          <w:sz w:val="24"/>
          <w:lang w:val="id-ID"/>
        </w:rPr>
        <w:t xml:space="preserve"> I</w:t>
      </w:r>
      <w:r w:rsidR="006D6B00">
        <w:rPr>
          <w:rFonts w:ascii="Times New Roman" w:hAnsi="Times New Roman" w:cs="Times New Roman"/>
          <w:i/>
          <w:sz w:val="24"/>
        </w:rPr>
        <w:t xml:space="preserve">t 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seems to indicate a symptom of the </w:t>
      </w:r>
      <w:r w:rsidR="001F375B">
        <w:rPr>
          <w:rFonts w:ascii="Times New Roman" w:hAnsi="Times New Roman" w:cs="Times New Roman"/>
          <w:i/>
          <w:sz w:val="24"/>
          <w:lang w:val="id-ID"/>
        </w:rPr>
        <w:t xml:space="preserve">low 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maturity of </w:t>
      </w:r>
      <w:r w:rsidR="001F375B">
        <w:rPr>
          <w:rFonts w:ascii="Times New Roman" w:hAnsi="Times New Roman" w:cs="Times New Roman"/>
          <w:i/>
          <w:sz w:val="24"/>
          <w:lang w:val="id-ID"/>
        </w:rPr>
        <w:t>emotion</w:t>
      </w:r>
      <w:r w:rsidR="006D6B00">
        <w:rPr>
          <w:rFonts w:ascii="Times New Roman" w:hAnsi="Times New Roman" w:cs="Times New Roman"/>
          <w:i/>
          <w:sz w:val="24"/>
          <w:lang w:val="id-ID"/>
        </w:rPr>
        <w:t>. T</w:t>
      </w:r>
      <w:r w:rsidR="00193677" w:rsidRPr="00466463">
        <w:rPr>
          <w:rFonts w:ascii="Times New Roman" w:hAnsi="Times New Roman" w:cs="Times New Roman"/>
          <w:i/>
          <w:sz w:val="24"/>
        </w:rPr>
        <w:t>he same thing can be seen from the students who</w:t>
      </w:r>
      <w:r w:rsidR="006D6B00">
        <w:rPr>
          <w:rFonts w:ascii="Times New Roman" w:hAnsi="Times New Roman" w:cs="Times New Roman"/>
          <w:i/>
          <w:sz w:val="24"/>
          <w:lang w:val="id-ID"/>
        </w:rPr>
        <w:t xml:space="preserve"> are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 </w:t>
      </w:r>
      <w:r w:rsidR="006D6B00">
        <w:rPr>
          <w:rFonts w:ascii="Times New Roman" w:hAnsi="Times New Roman" w:cs="Times New Roman"/>
          <w:i/>
          <w:sz w:val="24"/>
          <w:lang w:val="id-ID"/>
        </w:rPr>
        <w:t>easy t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o </w:t>
      </w:r>
      <w:r w:rsidR="006D6B00">
        <w:rPr>
          <w:rFonts w:ascii="Times New Roman" w:hAnsi="Times New Roman" w:cs="Times New Roman"/>
          <w:i/>
          <w:sz w:val="24"/>
          <w:lang w:val="id-ID"/>
        </w:rPr>
        <w:t xml:space="preserve">get </w:t>
      </w:r>
      <w:proofErr w:type="spellStart"/>
      <w:r w:rsidR="00193677" w:rsidRPr="00466463">
        <w:rPr>
          <w:rFonts w:ascii="Times New Roman" w:hAnsi="Times New Roman" w:cs="Times New Roman"/>
          <w:i/>
          <w:sz w:val="24"/>
        </w:rPr>
        <w:t>ang</w:t>
      </w:r>
      <w:proofErr w:type="spellEnd"/>
      <w:r w:rsidR="006D6B00">
        <w:rPr>
          <w:rFonts w:ascii="Times New Roman" w:hAnsi="Times New Roman" w:cs="Times New Roman"/>
          <w:i/>
          <w:sz w:val="24"/>
          <w:lang w:val="id-ID"/>
        </w:rPr>
        <w:t>ry</w:t>
      </w:r>
      <w:r w:rsidR="006D6B00">
        <w:rPr>
          <w:rFonts w:ascii="Times New Roman" w:hAnsi="Times New Roman" w:cs="Times New Roman"/>
          <w:i/>
          <w:sz w:val="24"/>
        </w:rPr>
        <w:t>, who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 often violates </w:t>
      </w:r>
      <w:r w:rsidR="006D6B00">
        <w:rPr>
          <w:rFonts w:ascii="Times New Roman" w:hAnsi="Times New Roman" w:cs="Times New Roman"/>
          <w:i/>
          <w:sz w:val="24"/>
          <w:lang w:val="id-ID"/>
        </w:rPr>
        <w:t>the rules of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 school</w:t>
      </w:r>
      <w:r w:rsidR="006D6B00">
        <w:rPr>
          <w:rFonts w:ascii="Times New Roman" w:hAnsi="Times New Roman" w:cs="Times New Roman"/>
          <w:i/>
          <w:sz w:val="24"/>
          <w:lang w:val="id-ID"/>
        </w:rPr>
        <w:t>, who are agressive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, </w:t>
      </w:r>
      <w:r w:rsidR="00643ABA">
        <w:rPr>
          <w:rFonts w:ascii="Times New Roman" w:hAnsi="Times New Roman" w:cs="Times New Roman"/>
          <w:i/>
          <w:sz w:val="24"/>
          <w:lang w:val="id-ID"/>
        </w:rPr>
        <w:t xml:space="preserve">who commit 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bullying, and </w:t>
      </w:r>
      <w:r w:rsidR="00643ABA">
        <w:rPr>
          <w:rFonts w:ascii="Times New Roman" w:hAnsi="Times New Roman" w:cs="Times New Roman"/>
          <w:i/>
          <w:sz w:val="24"/>
          <w:lang w:val="id-ID"/>
        </w:rPr>
        <w:t>who like to write sarcastically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 in social media. </w:t>
      </w:r>
      <w:r w:rsidR="00643ABA">
        <w:rPr>
          <w:rFonts w:ascii="Times New Roman" w:hAnsi="Times New Roman" w:cs="Times New Roman"/>
          <w:i/>
          <w:sz w:val="24"/>
          <w:lang w:val="id-ID"/>
        </w:rPr>
        <w:t xml:space="preserve">It is recognized from the 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results of </w:t>
      </w:r>
      <w:r w:rsidR="00643ABA">
        <w:rPr>
          <w:rFonts w:ascii="Times New Roman" w:hAnsi="Times New Roman" w:cs="Times New Roman"/>
          <w:i/>
          <w:sz w:val="24"/>
          <w:lang w:val="id-ID"/>
        </w:rPr>
        <w:t xml:space="preserve">need 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analysis </w:t>
      </w:r>
      <w:r w:rsidR="00643ABA">
        <w:rPr>
          <w:rFonts w:ascii="Times New Roman" w:hAnsi="Times New Roman" w:cs="Times New Roman"/>
          <w:i/>
          <w:sz w:val="24"/>
          <w:lang w:val="id-ID"/>
        </w:rPr>
        <w:t xml:space="preserve">of students 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(AKPD) on </w:t>
      </w:r>
      <w:r w:rsidR="00643ABA">
        <w:rPr>
          <w:rFonts w:ascii="Times New Roman" w:hAnsi="Times New Roman" w:cs="Times New Roman"/>
          <w:i/>
          <w:sz w:val="24"/>
          <w:lang w:val="id-ID"/>
        </w:rPr>
        <w:t>the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 </w:t>
      </w:r>
      <w:r w:rsidR="00643ABA">
        <w:rPr>
          <w:rFonts w:ascii="Times New Roman" w:hAnsi="Times New Roman" w:cs="Times New Roman"/>
          <w:i/>
          <w:sz w:val="24"/>
          <w:lang w:val="id-ID"/>
        </w:rPr>
        <w:t>statement of “</w:t>
      </w:r>
      <w:proofErr w:type="spellStart"/>
      <w:r w:rsidR="00643AB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4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B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64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B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4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BA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="0064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BA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64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4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B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43ABA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643ABA" w:rsidRPr="00466463">
        <w:rPr>
          <w:rFonts w:ascii="Times New Roman" w:hAnsi="Times New Roman" w:cs="Times New Roman"/>
          <w:i/>
          <w:sz w:val="24"/>
        </w:rPr>
        <w:t xml:space="preserve"> 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with </w:t>
      </w:r>
      <w:r w:rsidR="00643ABA">
        <w:rPr>
          <w:rFonts w:ascii="Times New Roman" w:hAnsi="Times New Roman" w:cs="Times New Roman"/>
          <w:i/>
          <w:sz w:val="24"/>
          <w:lang w:val="id-ID"/>
        </w:rPr>
        <w:t xml:space="preserve">the percentage of </w:t>
      </w:r>
      <w:r w:rsidR="00193677" w:rsidRPr="00466463">
        <w:rPr>
          <w:rFonts w:ascii="Times New Roman" w:hAnsi="Times New Roman" w:cs="Times New Roman"/>
          <w:i/>
          <w:sz w:val="24"/>
        </w:rPr>
        <w:t>3,31%.</w:t>
      </w:r>
    </w:p>
    <w:p w:rsidR="00193677" w:rsidRPr="00466463" w:rsidRDefault="00193677" w:rsidP="00466463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466463">
        <w:rPr>
          <w:rFonts w:ascii="Times New Roman" w:hAnsi="Times New Roman" w:cs="Times New Roman"/>
          <w:i/>
          <w:sz w:val="24"/>
        </w:rPr>
        <w:t xml:space="preserve">The purpose of this study is to </w:t>
      </w:r>
      <w:r w:rsidRPr="00466463">
        <w:rPr>
          <w:rFonts w:ascii="Times New Roman" w:hAnsi="Times New Roman" w:cs="Times New Roman"/>
          <w:i/>
          <w:color w:val="000000" w:themeColor="text1"/>
          <w:sz w:val="24"/>
        </w:rPr>
        <w:t xml:space="preserve">find </w:t>
      </w:r>
      <w:r w:rsidRPr="0046646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the effectiv</w:t>
      </w:r>
      <w:r w:rsidR="001F375B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eness of group guidance with board </w:t>
      </w:r>
      <w:r w:rsidRPr="0046646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game </w:t>
      </w:r>
      <w:r w:rsidR="001F375B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for</w:t>
      </w:r>
      <w:r w:rsidRPr="0046646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 </w:t>
      </w:r>
      <w:r w:rsidR="001F375B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low maturity emotion </w:t>
      </w:r>
      <w:r w:rsidRPr="0046646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students (experiment study class X in SMK 17 Seyegan)</w:t>
      </w:r>
      <w:r w:rsidRPr="00466463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</w:p>
    <w:p w:rsidR="00193677" w:rsidRPr="00466463" w:rsidRDefault="007A682D" w:rsidP="00466463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This research is quantitative. I</w:t>
      </w:r>
      <w:r>
        <w:rPr>
          <w:rFonts w:ascii="Times New Roman" w:hAnsi="Times New Roman" w:cs="Times New Roman"/>
          <w:i/>
          <w:sz w:val="24"/>
          <w:lang w:val="id-ID"/>
        </w:rPr>
        <w:t xml:space="preserve">t was 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done directly towards </w:t>
      </w:r>
      <w:r>
        <w:rPr>
          <w:rFonts w:ascii="Times New Roman" w:hAnsi="Times New Roman" w:cs="Times New Roman"/>
          <w:i/>
          <w:sz w:val="24"/>
          <w:lang w:val="id-ID"/>
        </w:rPr>
        <w:t>subjects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 to get the necessary data, with the methods </w:t>
      </w:r>
      <w:r>
        <w:rPr>
          <w:rFonts w:ascii="Times New Roman" w:hAnsi="Times New Roman" w:cs="Times New Roman"/>
          <w:i/>
          <w:sz w:val="24"/>
          <w:lang w:val="id-ID"/>
        </w:rPr>
        <w:t xml:space="preserve">of </w:t>
      </w:r>
      <w:r w:rsidR="00193677" w:rsidRPr="00466463">
        <w:rPr>
          <w:rFonts w:ascii="Times New Roman" w:hAnsi="Times New Roman" w:cs="Times New Roman"/>
          <w:i/>
          <w:sz w:val="24"/>
        </w:rPr>
        <w:t>observation, and the questionnaire. The subject</w:t>
      </w:r>
      <w:r>
        <w:rPr>
          <w:rFonts w:ascii="Times New Roman" w:hAnsi="Times New Roman" w:cs="Times New Roman"/>
          <w:i/>
          <w:sz w:val="24"/>
          <w:lang w:val="id-ID"/>
        </w:rPr>
        <w:t>s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 of </w:t>
      </w:r>
      <w:r>
        <w:rPr>
          <w:rFonts w:ascii="Times New Roman" w:hAnsi="Times New Roman" w:cs="Times New Roman"/>
          <w:i/>
          <w:sz w:val="24"/>
          <w:lang w:val="id-ID"/>
        </w:rPr>
        <w:t xml:space="preserve">this 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study </w:t>
      </w:r>
      <w:r>
        <w:rPr>
          <w:rFonts w:ascii="Times New Roman" w:hAnsi="Times New Roman" w:cs="Times New Roman"/>
          <w:i/>
          <w:sz w:val="24"/>
          <w:lang w:val="id-ID"/>
        </w:rPr>
        <w:t xml:space="preserve">were the students of 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class X </w:t>
      </w:r>
      <w:r w:rsidR="00FC3B0B">
        <w:rPr>
          <w:rFonts w:ascii="Times New Roman" w:hAnsi="Times New Roman" w:cs="Times New Roman"/>
          <w:i/>
          <w:sz w:val="24"/>
          <w:lang w:val="id-ID"/>
        </w:rPr>
        <w:t>SMK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 17 </w:t>
      </w:r>
      <w:proofErr w:type="spellStart"/>
      <w:r w:rsidR="00193677" w:rsidRPr="00466463">
        <w:rPr>
          <w:rFonts w:ascii="Times New Roman" w:hAnsi="Times New Roman" w:cs="Times New Roman"/>
          <w:i/>
          <w:sz w:val="24"/>
        </w:rPr>
        <w:t>seyegan</w:t>
      </w:r>
      <w:proofErr w:type="spellEnd"/>
      <w:r w:rsidR="00193677" w:rsidRPr="0046646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with random</w:t>
      </w:r>
      <w:r w:rsidR="00193677" w:rsidRPr="00466463">
        <w:rPr>
          <w:rFonts w:ascii="Times New Roman" w:hAnsi="Times New Roman" w:cs="Times New Roman"/>
          <w:i/>
          <w:sz w:val="24"/>
        </w:rPr>
        <w:t xml:space="preserve"> sampling.</w:t>
      </w:r>
    </w:p>
    <w:p w:rsidR="00193677" w:rsidRPr="007A682D" w:rsidRDefault="00193677" w:rsidP="007A682D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66463">
        <w:rPr>
          <w:rFonts w:ascii="Times New Roman" w:hAnsi="Times New Roman" w:cs="Times New Roman"/>
          <w:i/>
          <w:sz w:val="24"/>
        </w:rPr>
        <w:t>The results of the study</w:t>
      </w:r>
      <w:r w:rsidR="007A682D">
        <w:rPr>
          <w:rFonts w:ascii="Times New Roman" w:hAnsi="Times New Roman" w:cs="Times New Roman"/>
          <w:i/>
          <w:sz w:val="24"/>
          <w:lang w:val="id-ID"/>
        </w:rPr>
        <w:t xml:space="preserve"> stated</w:t>
      </w:r>
      <w:r w:rsidRPr="00466463">
        <w:rPr>
          <w:rFonts w:ascii="Times New Roman" w:hAnsi="Times New Roman" w:cs="Times New Roman"/>
          <w:i/>
          <w:sz w:val="24"/>
        </w:rPr>
        <w:t xml:space="preserve"> that the services </w:t>
      </w:r>
      <w:r w:rsidR="007A682D">
        <w:rPr>
          <w:rFonts w:ascii="Times New Roman" w:hAnsi="Times New Roman" w:cs="Times New Roman"/>
          <w:i/>
          <w:sz w:val="24"/>
          <w:lang w:val="id-ID"/>
        </w:rPr>
        <w:t xml:space="preserve">using </w:t>
      </w:r>
      <w:r w:rsidRPr="00466463">
        <w:rPr>
          <w:rFonts w:ascii="Times New Roman" w:hAnsi="Times New Roman" w:cs="Times New Roman"/>
          <w:i/>
          <w:sz w:val="24"/>
        </w:rPr>
        <w:t xml:space="preserve">Board Games </w:t>
      </w:r>
      <w:r w:rsidR="007A682D">
        <w:rPr>
          <w:rFonts w:ascii="Times New Roman" w:hAnsi="Times New Roman" w:cs="Times New Roman"/>
          <w:i/>
          <w:sz w:val="24"/>
          <w:lang w:val="id-ID"/>
        </w:rPr>
        <w:t xml:space="preserve">were possibly used to see and raise </w:t>
      </w:r>
      <w:r w:rsidRPr="00466463">
        <w:rPr>
          <w:rFonts w:ascii="Times New Roman" w:hAnsi="Times New Roman" w:cs="Times New Roman"/>
          <w:i/>
          <w:sz w:val="24"/>
        </w:rPr>
        <w:t xml:space="preserve">the </w:t>
      </w:r>
      <w:r w:rsidR="007A682D" w:rsidRPr="00466463">
        <w:rPr>
          <w:rFonts w:ascii="Times New Roman" w:hAnsi="Times New Roman" w:cs="Times New Roman"/>
          <w:i/>
          <w:sz w:val="24"/>
        </w:rPr>
        <w:t>students</w:t>
      </w:r>
      <w:r w:rsidR="007A682D">
        <w:rPr>
          <w:rFonts w:ascii="Times New Roman" w:hAnsi="Times New Roman" w:cs="Times New Roman"/>
          <w:i/>
          <w:sz w:val="24"/>
          <w:lang w:val="id-ID"/>
        </w:rPr>
        <w:t>’</w:t>
      </w:r>
      <w:r w:rsidR="007A682D" w:rsidRPr="00466463">
        <w:rPr>
          <w:rFonts w:ascii="Times New Roman" w:hAnsi="Times New Roman" w:cs="Times New Roman"/>
          <w:i/>
          <w:sz w:val="24"/>
        </w:rPr>
        <w:t xml:space="preserve"> </w:t>
      </w:r>
      <w:r w:rsidRPr="00466463">
        <w:rPr>
          <w:rFonts w:ascii="Times New Roman" w:hAnsi="Times New Roman" w:cs="Times New Roman"/>
          <w:i/>
          <w:sz w:val="24"/>
        </w:rPr>
        <w:t>maturity of emotion.</w:t>
      </w:r>
      <w:r w:rsidRPr="00466463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7A682D">
        <w:rPr>
          <w:rFonts w:ascii="Times New Roman" w:hAnsi="Times New Roman" w:cs="Times New Roman"/>
          <w:i/>
          <w:sz w:val="24"/>
          <w:lang w:val="id-ID"/>
        </w:rPr>
        <w:t xml:space="preserve">The </w:t>
      </w:r>
      <w:r w:rsidR="007A682D" w:rsidRPr="00466463">
        <w:rPr>
          <w:rFonts w:ascii="Times New Roman" w:hAnsi="Times New Roman" w:cs="Times New Roman"/>
          <w:i/>
          <w:sz w:val="24"/>
        </w:rPr>
        <w:t>observations</w:t>
      </w:r>
      <w:r w:rsidRPr="00466463">
        <w:rPr>
          <w:rFonts w:ascii="Times New Roman" w:hAnsi="Times New Roman" w:cs="Times New Roman"/>
          <w:i/>
          <w:sz w:val="24"/>
        </w:rPr>
        <w:t xml:space="preserve"> </w:t>
      </w:r>
      <w:r w:rsidR="007A682D">
        <w:rPr>
          <w:rFonts w:ascii="Times New Roman" w:hAnsi="Times New Roman" w:cs="Times New Roman"/>
          <w:i/>
          <w:sz w:val="24"/>
          <w:lang w:val="id-ID"/>
        </w:rPr>
        <w:t xml:space="preserve">showed </w:t>
      </w:r>
      <w:r w:rsidRPr="00466463">
        <w:rPr>
          <w:rFonts w:ascii="Times New Roman" w:hAnsi="Times New Roman" w:cs="Times New Roman"/>
          <w:i/>
          <w:sz w:val="24"/>
        </w:rPr>
        <w:t xml:space="preserve">that there </w:t>
      </w:r>
      <w:r w:rsidR="007A682D">
        <w:rPr>
          <w:rFonts w:ascii="Times New Roman" w:hAnsi="Times New Roman" w:cs="Times New Roman"/>
          <w:i/>
          <w:sz w:val="24"/>
          <w:lang w:val="id-ID"/>
        </w:rPr>
        <w:t>were</w:t>
      </w:r>
      <w:r w:rsidRPr="00466463">
        <w:rPr>
          <w:rFonts w:ascii="Times New Roman" w:hAnsi="Times New Roman" w:cs="Times New Roman"/>
          <w:i/>
          <w:sz w:val="24"/>
        </w:rPr>
        <w:t xml:space="preserve"> 4 students in the category of </w:t>
      </w:r>
      <w:r w:rsidR="007A682D">
        <w:rPr>
          <w:rFonts w:ascii="Times New Roman" w:hAnsi="Times New Roman" w:cs="Times New Roman"/>
          <w:i/>
          <w:sz w:val="24"/>
          <w:lang w:val="id-ID"/>
        </w:rPr>
        <w:t>“</w:t>
      </w:r>
      <w:r w:rsidRPr="00466463">
        <w:rPr>
          <w:rFonts w:ascii="Times New Roman" w:hAnsi="Times New Roman" w:cs="Times New Roman"/>
          <w:i/>
          <w:sz w:val="24"/>
        </w:rPr>
        <w:t xml:space="preserve">good” and 2 students in the category of “good enough“. </w:t>
      </w:r>
      <w:r w:rsidR="00936C99">
        <w:rPr>
          <w:rFonts w:ascii="Times New Roman" w:hAnsi="Times New Roman" w:cs="Times New Roman"/>
          <w:i/>
          <w:sz w:val="24"/>
          <w:lang w:val="id-ID"/>
        </w:rPr>
        <w:t>The</w:t>
      </w:r>
      <w:r w:rsidRPr="00466463">
        <w:rPr>
          <w:rFonts w:ascii="Times New Roman" w:hAnsi="Times New Roman" w:cs="Times New Roman"/>
          <w:i/>
          <w:sz w:val="24"/>
        </w:rPr>
        <w:t xml:space="preserve"> increase in the maturity of emotion </w:t>
      </w:r>
      <w:r w:rsidR="00936C99">
        <w:rPr>
          <w:rFonts w:ascii="Times New Roman" w:hAnsi="Times New Roman" w:cs="Times New Roman"/>
          <w:i/>
          <w:sz w:val="24"/>
          <w:lang w:val="id-ID"/>
        </w:rPr>
        <w:t>was shown with the ability of controlling</w:t>
      </w:r>
      <w:r w:rsidR="00FC3B0B">
        <w:rPr>
          <w:rFonts w:ascii="Times New Roman" w:hAnsi="Times New Roman" w:cs="Times New Roman"/>
          <w:i/>
          <w:sz w:val="24"/>
          <w:lang w:val="id-ID"/>
        </w:rPr>
        <w:t xml:space="preserve"> emotion, critical thinking, self Adjustment, and understanding to use social media wisely</w:t>
      </w:r>
      <w:r w:rsidRPr="00466463">
        <w:rPr>
          <w:rFonts w:ascii="Times New Roman" w:hAnsi="Times New Roman" w:cs="Times New Roman"/>
          <w:i/>
          <w:sz w:val="24"/>
        </w:rPr>
        <w:t>.</w:t>
      </w:r>
    </w:p>
    <w:p w:rsidR="002F5BF8" w:rsidRPr="00466463" w:rsidRDefault="002F5BF8" w:rsidP="002F5BF8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id-ID"/>
        </w:rPr>
        <w:t>The a</w:t>
      </w:r>
      <w:proofErr w:type="spellStart"/>
      <w:r w:rsidRPr="00466463">
        <w:rPr>
          <w:rFonts w:ascii="Times New Roman" w:hAnsi="Times New Roman" w:cs="Times New Roman"/>
          <w:i/>
          <w:sz w:val="24"/>
        </w:rPr>
        <w:t>nalysis</w:t>
      </w:r>
      <w:proofErr w:type="spellEnd"/>
      <w:r w:rsidRPr="0046646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 xml:space="preserve">was </w:t>
      </w:r>
      <w:r>
        <w:rPr>
          <w:rFonts w:ascii="Times New Roman" w:hAnsi="Times New Roman" w:cs="Times New Roman"/>
          <w:i/>
          <w:sz w:val="24"/>
        </w:rPr>
        <w:t>based on the t-test using</w:t>
      </w:r>
      <w:r w:rsidRPr="0046646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SPSS</w:t>
      </w:r>
      <w:r w:rsidRPr="00466463">
        <w:rPr>
          <w:rFonts w:ascii="Times New Roman" w:hAnsi="Times New Roman" w:cs="Times New Roman"/>
          <w:i/>
          <w:sz w:val="24"/>
        </w:rPr>
        <w:t xml:space="preserve"> 20 </w:t>
      </w:r>
      <w:r>
        <w:rPr>
          <w:rFonts w:ascii="Times New Roman" w:hAnsi="Times New Roman" w:cs="Times New Roman"/>
          <w:i/>
          <w:sz w:val="24"/>
          <w:lang w:val="id-ID"/>
        </w:rPr>
        <w:t xml:space="preserve">with </w:t>
      </w:r>
      <w:r w:rsidRPr="00466463">
        <w:rPr>
          <w:rFonts w:ascii="Times New Roman" w:hAnsi="Times New Roman" w:cs="Times New Roman"/>
          <w:i/>
          <w:sz w:val="24"/>
        </w:rPr>
        <w:t xml:space="preserve">n = 6 </w:t>
      </w:r>
      <w:r>
        <w:rPr>
          <w:rFonts w:ascii="Times New Roman" w:hAnsi="Times New Roman" w:cs="Times New Roman"/>
          <w:i/>
          <w:sz w:val="24"/>
          <w:lang w:val="id-ID"/>
        </w:rPr>
        <w:t xml:space="preserve"> at </w:t>
      </w:r>
      <w:r w:rsidRPr="00466463">
        <w:rPr>
          <w:rFonts w:ascii="Times New Roman" w:hAnsi="Times New Roman" w:cs="Times New Roman"/>
          <w:i/>
          <w:sz w:val="24"/>
        </w:rPr>
        <w:t xml:space="preserve">the significant </w:t>
      </w:r>
      <w:r>
        <w:rPr>
          <w:rFonts w:ascii="Times New Roman" w:hAnsi="Times New Roman" w:cs="Times New Roman"/>
          <w:i/>
          <w:sz w:val="24"/>
          <w:lang w:val="id-ID"/>
        </w:rPr>
        <w:t xml:space="preserve">level of </w:t>
      </w:r>
      <w:r w:rsidRPr="00466463">
        <w:rPr>
          <w:rFonts w:ascii="Times New Roman" w:hAnsi="Times New Roman" w:cs="Times New Roman"/>
          <w:i/>
          <w:sz w:val="24"/>
        </w:rPr>
        <w:t>0.05 (</w:t>
      </w:r>
      <w:proofErr w:type="spellStart"/>
      <w:r w:rsidRPr="00466463">
        <w:rPr>
          <w:rFonts w:ascii="Times New Roman" w:hAnsi="Times New Roman" w:cs="Times New Roman"/>
          <w:i/>
          <w:sz w:val="24"/>
        </w:rPr>
        <w:t>df</w:t>
      </w:r>
      <w:proofErr w:type="spellEnd"/>
      <w:r w:rsidRPr="00466463">
        <w:rPr>
          <w:rFonts w:ascii="Times New Roman" w:hAnsi="Times New Roman" w:cs="Times New Roman"/>
          <w:i/>
          <w:sz w:val="24"/>
        </w:rPr>
        <w:t xml:space="preserve"> = n-k) 12-1:11 =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table</m:t>
            </m:r>
          </m:sub>
        </m:sSub>
      </m:oMath>
      <w:r w:rsidRPr="00466463">
        <w:rPr>
          <w:rFonts w:ascii="Times New Roman" w:hAnsi="Times New Roman" w:cs="Times New Roman"/>
          <w:i/>
          <w:sz w:val="24"/>
        </w:rPr>
        <w:t xml:space="preserve"> 1,795, so </w:t>
      </w:r>
      <w:r>
        <w:rPr>
          <w:rFonts w:ascii="Times New Roman" w:hAnsi="Times New Roman" w:cs="Times New Roman"/>
          <w:i/>
          <w:sz w:val="24"/>
          <w:lang w:val="id-ID"/>
        </w:rPr>
        <w:t xml:space="preserve">Ha was accepted since the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count</m:t>
            </m:r>
          </m:sub>
        </m:sSub>
      </m:oMath>
      <w:r w:rsidRPr="0046646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 xml:space="preserve">was </w:t>
      </w:r>
      <w:r w:rsidRPr="00466463">
        <w:rPr>
          <w:rFonts w:ascii="Times New Roman" w:hAnsi="Times New Roman" w:cs="Times New Roman"/>
          <w:i/>
          <w:sz w:val="24"/>
        </w:rPr>
        <w:t xml:space="preserve">greater than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table</m:t>
            </m:r>
          </m:sub>
        </m:sSub>
      </m:oMath>
      <w:r w:rsidRPr="00466463">
        <w:rPr>
          <w:rFonts w:ascii="Times New Roman" w:hAnsi="Times New Roman" w:cs="Times New Roman"/>
          <w:i/>
          <w:sz w:val="24"/>
        </w:rPr>
        <w:t xml:space="preserve"> (4,437&gt;1,795) and </w:t>
      </w:r>
      <w:r>
        <w:rPr>
          <w:rFonts w:ascii="Times New Roman" w:hAnsi="Times New Roman" w:cs="Times New Roman"/>
          <w:i/>
          <w:sz w:val="24"/>
          <w:lang w:val="id-ID"/>
        </w:rPr>
        <w:t xml:space="preserve">it meant that the </w:t>
      </w:r>
      <w:r w:rsidRPr="00466463">
        <w:rPr>
          <w:rFonts w:ascii="Times New Roman" w:hAnsi="Times New Roman" w:cs="Times New Roman"/>
          <w:i/>
          <w:sz w:val="24"/>
        </w:rPr>
        <w:t xml:space="preserve">value of significance of the p-value </w:t>
      </w:r>
      <w:r>
        <w:rPr>
          <w:rFonts w:ascii="Times New Roman" w:hAnsi="Times New Roman" w:cs="Times New Roman"/>
          <w:i/>
          <w:sz w:val="24"/>
          <w:lang w:val="id-ID"/>
        </w:rPr>
        <w:t xml:space="preserve">was </w:t>
      </w:r>
      <w:r w:rsidRPr="00466463">
        <w:rPr>
          <w:rFonts w:ascii="Times New Roman" w:hAnsi="Times New Roman" w:cs="Times New Roman"/>
          <w:i/>
          <w:sz w:val="24"/>
        </w:rPr>
        <w:t xml:space="preserve">greater than </w:t>
      </w:r>
      <w:r>
        <w:rPr>
          <w:rFonts w:ascii="Times New Roman" w:hAnsi="Times New Roman" w:cs="Times New Roman"/>
          <w:i/>
          <w:sz w:val="24"/>
          <w:lang w:val="id-ID"/>
        </w:rPr>
        <w:t xml:space="preserve">the </w:t>
      </w:r>
      <w:r w:rsidRPr="00466463">
        <w:rPr>
          <w:rFonts w:ascii="Times New Roman" w:hAnsi="Times New Roman" w:cs="Times New Roman"/>
          <w:i/>
          <w:sz w:val="24"/>
        </w:rPr>
        <w:t xml:space="preserve">significance </w:t>
      </w:r>
      <w:r>
        <w:rPr>
          <w:rFonts w:ascii="Times New Roman" w:hAnsi="Times New Roman" w:cs="Times New Roman"/>
          <w:i/>
          <w:sz w:val="24"/>
          <w:lang w:val="id-ID"/>
        </w:rPr>
        <w:t xml:space="preserve">level </w:t>
      </w:r>
      <w:r w:rsidRPr="00466463">
        <w:rPr>
          <w:rFonts w:ascii="Times New Roman" w:hAnsi="Times New Roman" w:cs="Times New Roman"/>
          <w:i/>
          <w:sz w:val="24"/>
        </w:rPr>
        <w:t>of 1 % (0,001&lt;0</w:t>
      </w:r>
      <w:proofErr w:type="gramStart"/>
      <w:r w:rsidRPr="00466463">
        <w:rPr>
          <w:rFonts w:ascii="Times New Roman" w:hAnsi="Times New Roman" w:cs="Times New Roman"/>
          <w:i/>
          <w:sz w:val="24"/>
        </w:rPr>
        <w:t>,01</w:t>
      </w:r>
      <w:proofErr w:type="gramEnd"/>
      <w:r w:rsidRPr="00466463">
        <w:rPr>
          <w:rFonts w:ascii="Times New Roman" w:hAnsi="Times New Roman" w:cs="Times New Roman"/>
          <w:i/>
          <w:sz w:val="24"/>
        </w:rPr>
        <w:t>). This mean</w:t>
      </w:r>
      <w:r>
        <w:rPr>
          <w:rFonts w:ascii="Times New Roman" w:hAnsi="Times New Roman" w:cs="Times New Roman"/>
          <w:i/>
          <w:sz w:val="24"/>
          <w:lang w:val="id-ID"/>
        </w:rPr>
        <w:t>t</w:t>
      </w:r>
      <w:r w:rsidRPr="00466463">
        <w:rPr>
          <w:rFonts w:ascii="Times New Roman" w:hAnsi="Times New Roman" w:cs="Times New Roman"/>
          <w:i/>
          <w:sz w:val="24"/>
        </w:rPr>
        <w:t xml:space="preserve"> that </w:t>
      </w:r>
      <w:r>
        <w:rPr>
          <w:rFonts w:ascii="Times New Roman" w:hAnsi="Times New Roman" w:cs="Times New Roman"/>
          <w:i/>
          <w:sz w:val="24"/>
          <w:lang w:val="id-ID"/>
        </w:rPr>
        <w:t xml:space="preserve">the </w:t>
      </w:r>
      <w:r w:rsidRPr="00466463">
        <w:rPr>
          <w:rFonts w:ascii="Times New Roman" w:hAnsi="Times New Roman" w:cs="Times New Roman"/>
          <w:i/>
          <w:sz w:val="24"/>
        </w:rPr>
        <w:t>hypothesis</w:t>
      </w:r>
      <w:r>
        <w:rPr>
          <w:rFonts w:ascii="Times New Roman" w:hAnsi="Times New Roman" w:cs="Times New Roman"/>
          <w:i/>
          <w:sz w:val="24"/>
        </w:rPr>
        <w:t xml:space="preserve"> was accepted. It also show</w:t>
      </w:r>
      <w:r>
        <w:rPr>
          <w:rFonts w:ascii="Times New Roman" w:hAnsi="Times New Roman" w:cs="Times New Roman"/>
          <w:i/>
          <w:sz w:val="24"/>
          <w:lang w:val="id-ID"/>
        </w:rPr>
        <w:t>ed</w:t>
      </w:r>
      <w:r>
        <w:rPr>
          <w:rFonts w:ascii="Times New Roman" w:hAnsi="Times New Roman" w:cs="Times New Roman"/>
          <w:i/>
          <w:sz w:val="24"/>
        </w:rPr>
        <w:t xml:space="preserve"> that </w:t>
      </w:r>
      <w:r>
        <w:rPr>
          <w:rFonts w:ascii="Times New Roman" w:hAnsi="Times New Roman" w:cs="Times New Roman"/>
          <w:i/>
          <w:sz w:val="24"/>
          <w:lang w:val="id-ID"/>
        </w:rPr>
        <w:t xml:space="preserve">the </w:t>
      </w:r>
      <w:r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guidance with board </w:t>
      </w:r>
      <w:r w:rsidRPr="0046646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game </w:t>
      </w:r>
      <w:r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was effective to increase </w:t>
      </w:r>
      <w:r w:rsidRPr="0046646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students</w:t>
      </w:r>
      <w:r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’ maturity of emotion </w:t>
      </w:r>
    </w:p>
    <w:p w:rsidR="00193677" w:rsidRPr="00466463" w:rsidRDefault="00193677" w:rsidP="0019367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66463">
        <w:rPr>
          <w:rFonts w:ascii="Times New Roman" w:hAnsi="Times New Roman" w:cs="Times New Roman"/>
          <w:b/>
          <w:i/>
          <w:sz w:val="24"/>
        </w:rPr>
        <w:t xml:space="preserve">Keywords </w:t>
      </w:r>
      <w:r w:rsidR="001B5A54" w:rsidRPr="00466463">
        <w:rPr>
          <w:rFonts w:ascii="Times New Roman" w:hAnsi="Times New Roman" w:cs="Times New Roman"/>
          <w:i/>
          <w:sz w:val="24"/>
        </w:rPr>
        <w:t xml:space="preserve">: </w:t>
      </w:r>
      <w:r w:rsidRPr="00466463">
        <w:rPr>
          <w:rFonts w:ascii="Times New Roman" w:hAnsi="Times New Roman" w:cs="Times New Roman"/>
          <w:i/>
          <w:sz w:val="24"/>
        </w:rPr>
        <w:t xml:space="preserve">Group </w:t>
      </w:r>
      <w:r w:rsidR="001B5A54" w:rsidRPr="00466463">
        <w:rPr>
          <w:rFonts w:ascii="Times New Roman" w:hAnsi="Times New Roman" w:cs="Times New Roman"/>
          <w:i/>
          <w:sz w:val="24"/>
        </w:rPr>
        <w:t xml:space="preserve">Guidance Games, </w:t>
      </w:r>
      <w:r w:rsidR="002F5BF8">
        <w:rPr>
          <w:rFonts w:ascii="Times New Roman" w:hAnsi="Times New Roman" w:cs="Times New Roman"/>
          <w:i/>
          <w:sz w:val="24"/>
          <w:lang w:val="id-ID"/>
        </w:rPr>
        <w:t xml:space="preserve">Maturity of </w:t>
      </w:r>
      <w:r w:rsidR="001B5A54" w:rsidRPr="00466463">
        <w:rPr>
          <w:rFonts w:ascii="Times New Roman" w:hAnsi="Times New Roman" w:cs="Times New Roman"/>
          <w:i/>
          <w:sz w:val="24"/>
        </w:rPr>
        <w:t>Emotion</w:t>
      </w:r>
    </w:p>
    <w:p w:rsidR="00F41CB3" w:rsidRPr="00466463" w:rsidRDefault="00F41CB3" w:rsidP="00193677">
      <w:pPr>
        <w:spacing w:line="240" w:lineRule="auto"/>
        <w:rPr>
          <w:i/>
        </w:rPr>
      </w:pPr>
      <w:bookmarkStart w:id="1" w:name="_GoBack"/>
      <w:bookmarkEnd w:id="1"/>
    </w:p>
    <w:sectPr w:rsidR="00F41CB3" w:rsidRPr="00466463" w:rsidSect="00B550B3">
      <w:footerReference w:type="default" r:id="rId6"/>
      <w:pgSz w:w="11906" w:h="16838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5F" w:rsidRDefault="0024425F" w:rsidP="00B550B3">
      <w:pPr>
        <w:spacing w:after="0" w:line="240" w:lineRule="auto"/>
      </w:pPr>
      <w:r>
        <w:separator/>
      </w:r>
    </w:p>
  </w:endnote>
  <w:endnote w:type="continuationSeparator" w:id="0">
    <w:p w:rsidR="0024425F" w:rsidRDefault="0024425F" w:rsidP="00B5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191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0B3" w:rsidRDefault="00B55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550B3" w:rsidRDefault="00B55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5F" w:rsidRDefault="0024425F" w:rsidP="00B550B3">
      <w:pPr>
        <w:spacing w:after="0" w:line="240" w:lineRule="auto"/>
      </w:pPr>
      <w:r>
        <w:separator/>
      </w:r>
    </w:p>
  </w:footnote>
  <w:footnote w:type="continuationSeparator" w:id="0">
    <w:p w:rsidR="0024425F" w:rsidRDefault="0024425F" w:rsidP="00B55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77"/>
    <w:rsid w:val="0005355E"/>
    <w:rsid w:val="00121CF0"/>
    <w:rsid w:val="00193677"/>
    <w:rsid w:val="001B5A54"/>
    <w:rsid w:val="001F375B"/>
    <w:rsid w:val="0024425F"/>
    <w:rsid w:val="00253D41"/>
    <w:rsid w:val="002F5BF8"/>
    <w:rsid w:val="004362A1"/>
    <w:rsid w:val="00466463"/>
    <w:rsid w:val="005F6623"/>
    <w:rsid w:val="00643ABA"/>
    <w:rsid w:val="006D6B00"/>
    <w:rsid w:val="007A682D"/>
    <w:rsid w:val="00936C99"/>
    <w:rsid w:val="00A128FE"/>
    <w:rsid w:val="00A705CB"/>
    <w:rsid w:val="00B550B3"/>
    <w:rsid w:val="00BC444F"/>
    <w:rsid w:val="00E1029B"/>
    <w:rsid w:val="00F41CB3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27AAE-A58F-4732-BDF4-00B04F59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B3"/>
  </w:style>
  <w:style w:type="paragraph" w:styleId="Footer">
    <w:name w:val="footer"/>
    <w:basedOn w:val="Normal"/>
    <w:link w:val="FooterChar"/>
    <w:uiPriority w:val="99"/>
    <w:unhideWhenUsed/>
    <w:rsid w:val="00B5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supardi pardi</dc:creator>
  <cp:keywords/>
  <dc:description/>
  <cp:lastModifiedBy>Jennifer Smith</cp:lastModifiedBy>
  <cp:revision>4</cp:revision>
  <dcterms:created xsi:type="dcterms:W3CDTF">2018-11-01T02:41:00Z</dcterms:created>
  <dcterms:modified xsi:type="dcterms:W3CDTF">2018-11-02T07:09:00Z</dcterms:modified>
</cp:coreProperties>
</file>