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EF3" w:rsidRPr="009A65A5" w:rsidRDefault="00811EF3" w:rsidP="00811EF3">
      <w:pPr>
        <w:spacing w:after="0" w:line="240" w:lineRule="auto"/>
        <w:jc w:val="center"/>
        <w:rPr>
          <w:rFonts w:ascii="Times New Roman" w:hAnsi="Times New Roman" w:cs="Times New Roman"/>
          <w:sz w:val="24"/>
          <w:szCs w:val="24"/>
        </w:rPr>
      </w:pPr>
      <w:r w:rsidRPr="009A65A5">
        <w:rPr>
          <w:rFonts w:ascii="Times New Roman" w:hAnsi="Times New Roman" w:cs="Times New Roman"/>
          <w:sz w:val="24"/>
          <w:szCs w:val="24"/>
        </w:rPr>
        <w:t xml:space="preserve">Evaluasi Sistem dan Prosedur </w:t>
      </w:r>
      <w:r w:rsidR="00976956" w:rsidRPr="009A65A5">
        <w:rPr>
          <w:rFonts w:ascii="Times New Roman" w:hAnsi="Times New Roman" w:cs="Times New Roman"/>
          <w:sz w:val="24"/>
          <w:szCs w:val="24"/>
        </w:rPr>
        <w:t>Penatausahaan Penerimaan Dinas Pengelolaan Pasar Yogyakarta</w:t>
      </w:r>
    </w:p>
    <w:p w:rsidR="00811EF3" w:rsidRDefault="00811EF3" w:rsidP="00811EF3">
      <w:pPr>
        <w:spacing w:after="0" w:line="240" w:lineRule="auto"/>
        <w:rPr>
          <w:rFonts w:ascii="Times New Roman" w:hAnsi="Times New Roman" w:cs="Times New Roman"/>
          <w:sz w:val="24"/>
          <w:szCs w:val="24"/>
        </w:rPr>
      </w:pPr>
    </w:p>
    <w:p w:rsidR="009A65A5" w:rsidRDefault="009A65A5" w:rsidP="009A65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w:t>
      </w:r>
    </w:p>
    <w:p w:rsidR="009A65A5" w:rsidRDefault="009A65A5" w:rsidP="009A65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Anisah Hikmawati</w:t>
      </w:r>
    </w:p>
    <w:p w:rsidR="009A65A5" w:rsidRDefault="009A65A5" w:rsidP="009A65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1115111297</w:t>
      </w:r>
    </w:p>
    <w:p w:rsidR="009A65A5" w:rsidRPr="00811EF3" w:rsidRDefault="009A65A5" w:rsidP="00811EF3">
      <w:pPr>
        <w:spacing w:after="0" w:line="240" w:lineRule="auto"/>
        <w:rPr>
          <w:rFonts w:ascii="Times New Roman" w:hAnsi="Times New Roman" w:cs="Times New Roman"/>
          <w:sz w:val="24"/>
          <w:szCs w:val="24"/>
        </w:rPr>
      </w:pPr>
    </w:p>
    <w:p w:rsidR="00811EF3" w:rsidRPr="00811EF3" w:rsidRDefault="00976956" w:rsidP="00811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Dinas Pengelolaan </w:t>
      </w:r>
      <w:r w:rsidR="00811EF3" w:rsidRPr="00811EF3">
        <w:rPr>
          <w:rFonts w:ascii="Times New Roman" w:hAnsi="Times New Roman" w:cs="Times New Roman"/>
          <w:sz w:val="24"/>
          <w:szCs w:val="24"/>
        </w:rPr>
        <w:t xml:space="preserve">Pasar memiliki tugas utama untuk melaksanakan urusan pemerintah daerah berdasarkan Anggaran Belanja Daerah. Peran Kantor </w:t>
      </w:r>
      <w:r>
        <w:rPr>
          <w:rFonts w:ascii="Times New Roman" w:hAnsi="Times New Roman" w:cs="Times New Roman"/>
          <w:sz w:val="24"/>
          <w:szCs w:val="24"/>
        </w:rPr>
        <w:t xml:space="preserve">Dinas Pengelolaan </w:t>
      </w:r>
      <w:r w:rsidRPr="00811EF3">
        <w:rPr>
          <w:rFonts w:ascii="Times New Roman" w:hAnsi="Times New Roman" w:cs="Times New Roman"/>
          <w:sz w:val="24"/>
          <w:szCs w:val="24"/>
        </w:rPr>
        <w:t xml:space="preserve">Pasar </w:t>
      </w:r>
      <w:r w:rsidR="00811EF3" w:rsidRPr="00811EF3">
        <w:rPr>
          <w:rFonts w:ascii="Times New Roman" w:hAnsi="Times New Roman" w:cs="Times New Roman"/>
          <w:sz w:val="24"/>
          <w:szCs w:val="24"/>
        </w:rPr>
        <w:t xml:space="preserve">sebagai salah satu Kantor Regional yang mengelola Retribusi Daerah sangat menentukan peningkatan Pendapatan Asli Daerah yang diwujudkan dalam </w:t>
      </w:r>
      <w:r w:rsidR="00D61917">
        <w:rPr>
          <w:rFonts w:ascii="Times New Roman" w:hAnsi="Times New Roman" w:cs="Times New Roman"/>
          <w:sz w:val="24"/>
          <w:szCs w:val="24"/>
        </w:rPr>
        <w:t>bentuk setoran Retribusi</w:t>
      </w:r>
      <w:r w:rsidR="00811EF3" w:rsidRPr="00811EF3">
        <w:rPr>
          <w:rFonts w:ascii="Times New Roman" w:hAnsi="Times New Roman" w:cs="Times New Roman"/>
          <w:sz w:val="24"/>
          <w:szCs w:val="24"/>
        </w:rPr>
        <w:t xml:space="preserve"> Pasar. Penelitian ini bertujuan untuk mengetahui apakah sistem dan prosedur yang dilakukan di Kantor </w:t>
      </w:r>
      <w:r>
        <w:rPr>
          <w:rFonts w:ascii="Times New Roman" w:hAnsi="Times New Roman" w:cs="Times New Roman"/>
          <w:sz w:val="24"/>
          <w:szCs w:val="24"/>
        </w:rPr>
        <w:t xml:space="preserve">Dinas Pengelolaan </w:t>
      </w:r>
      <w:r w:rsidRPr="00811EF3">
        <w:rPr>
          <w:rFonts w:ascii="Times New Roman" w:hAnsi="Times New Roman" w:cs="Times New Roman"/>
          <w:sz w:val="24"/>
          <w:szCs w:val="24"/>
        </w:rPr>
        <w:t xml:space="preserve">Pasar </w:t>
      </w:r>
      <w:r w:rsidR="00811EF3" w:rsidRPr="00811EF3">
        <w:rPr>
          <w:rFonts w:ascii="Times New Roman" w:hAnsi="Times New Roman" w:cs="Times New Roman"/>
          <w:sz w:val="24"/>
          <w:szCs w:val="24"/>
        </w:rPr>
        <w:t>Kota Yogyakarta sudah sesuai dengan Peraturan Menteri Dalam Negeri Nomor 13 Tahun 2006 tentang Pedoman Pengelolaan Keuangan Daerah. Dalam studi ini, tabel evaluasi digunakan sebagai perbandingan antara sistem dan prosed</w:t>
      </w:r>
      <w:r w:rsidR="00D61917">
        <w:rPr>
          <w:rFonts w:ascii="Times New Roman" w:hAnsi="Times New Roman" w:cs="Times New Roman"/>
          <w:sz w:val="24"/>
          <w:szCs w:val="24"/>
        </w:rPr>
        <w:t xml:space="preserve">ur dalam </w:t>
      </w:r>
      <w:r>
        <w:rPr>
          <w:rFonts w:ascii="Times New Roman" w:hAnsi="Times New Roman" w:cs="Times New Roman"/>
          <w:sz w:val="24"/>
          <w:szCs w:val="24"/>
        </w:rPr>
        <w:t xml:space="preserve">Dinas Pengelolaan </w:t>
      </w:r>
      <w:r w:rsidRPr="00811EF3">
        <w:rPr>
          <w:rFonts w:ascii="Times New Roman" w:hAnsi="Times New Roman" w:cs="Times New Roman"/>
          <w:sz w:val="24"/>
          <w:szCs w:val="24"/>
        </w:rPr>
        <w:t xml:space="preserve">Pasar </w:t>
      </w:r>
      <w:r w:rsidR="00811EF3" w:rsidRPr="00811EF3">
        <w:rPr>
          <w:rFonts w:ascii="Times New Roman" w:hAnsi="Times New Roman" w:cs="Times New Roman"/>
          <w:sz w:val="24"/>
          <w:szCs w:val="24"/>
        </w:rPr>
        <w:t>dengan Peraturan Menteri Dalam Negeri. Dokumen-dokumen yang digunakan adalah dalam bentuk Surat Ketetapan Pajak Daerah, Surat Penetapan Retribusi, Setoran atau catatan kredit dan bukti pembayaran. Hasil penelitian ini menyimpulkan bahwa sistem dan prosedur yang dilaku</w:t>
      </w:r>
      <w:r w:rsidR="00D61917">
        <w:rPr>
          <w:rFonts w:ascii="Times New Roman" w:hAnsi="Times New Roman" w:cs="Times New Roman"/>
          <w:sz w:val="24"/>
          <w:szCs w:val="24"/>
        </w:rPr>
        <w:t xml:space="preserve">kan oleh </w:t>
      </w:r>
      <w:r>
        <w:rPr>
          <w:rFonts w:ascii="Times New Roman" w:hAnsi="Times New Roman" w:cs="Times New Roman"/>
          <w:sz w:val="24"/>
          <w:szCs w:val="24"/>
        </w:rPr>
        <w:t xml:space="preserve">Dinas Pengelolaan </w:t>
      </w:r>
      <w:r w:rsidRPr="00811EF3">
        <w:rPr>
          <w:rFonts w:ascii="Times New Roman" w:hAnsi="Times New Roman" w:cs="Times New Roman"/>
          <w:sz w:val="24"/>
          <w:szCs w:val="24"/>
        </w:rPr>
        <w:t>Pasar</w:t>
      </w:r>
      <w:r w:rsidR="00811EF3" w:rsidRPr="00811EF3">
        <w:rPr>
          <w:rFonts w:ascii="Times New Roman" w:hAnsi="Times New Roman" w:cs="Times New Roman"/>
          <w:sz w:val="24"/>
          <w:szCs w:val="24"/>
        </w:rPr>
        <w:t xml:space="preserve"> telah sesuai dengan sistem dan prosedur yang terkandung dalam Peraturan Menteri Dalam Negeri No. 13 tahun 2006 tentang Pedoman Pengelolaan Keuangan Daerah.</w:t>
      </w:r>
    </w:p>
    <w:p w:rsidR="00811EF3" w:rsidRPr="00811EF3" w:rsidRDefault="00811EF3" w:rsidP="00811EF3">
      <w:pPr>
        <w:spacing w:after="0" w:line="240" w:lineRule="auto"/>
        <w:jc w:val="both"/>
        <w:rPr>
          <w:rFonts w:ascii="Times New Roman" w:hAnsi="Times New Roman" w:cs="Times New Roman"/>
          <w:sz w:val="24"/>
          <w:szCs w:val="24"/>
        </w:rPr>
      </w:pPr>
    </w:p>
    <w:p w:rsidR="00811EF3" w:rsidRPr="00811EF3" w:rsidRDefault="00811EF3" w:rsidP="00811EF3">
      <w:pPr>
        <w:spacing w:after="0" w:line="240" w:lineRule="auto"/>
        <w:jc w:val="both"/>
        <w:rPr>
          <w:rFonts w:ascii="Times New Roman" w:hAnsi="Times New Roman" w:cs="Times New Roman"/>
          <w:sz w:val="24"/>
          <w:szCs w:val="24"/>
        </w:rPr>
      </w:pPr>
      <w:r w:rsidRPr="00811EF3">
        <w:rPr>
          <w:rFonts w:ascii="Times New Roman" w:hAnsi="Times New Roman" w:cs="Times New Roman"/>
          <w:sz w:val="24"/>
          <w:szCs w:val="24"/>
        </w:rPr>
        <w:t>Kata kunci: Kant</w:t>
      </w:r>
      <w:r w:rsidR="00976956">
        <w:rPr>
          <w:rFonts w:ascii="Times New Roman" w:hAnsi="Times New Roman" w:cs="Times New Roman"/>
          <w:sz w:val="24"/>
          <w:szCs w:val="24"/>
        </w:rPr>
        <w:t xml:space="preserve">or Dinas Pengelolaan </w:t>
      </w:r>
      <w:r w:rsidR="00976956" w:rsidRPr="00811EF3">
        <w:rPr>
          <w:rFonts w:ascii="Times New Roman" w:hAnsi="Times New Roman" w:cs="Times New Roman"/>
          <w:sz w:val="24"/>
          <w:szCs w:val="24"/>
        </w:rPr>
        <w:t>Pasar</w:t>
      </w:r>
      <w:r w:rsidRPr="00811EF3">
        <w:rPr>
          <w:rFonts w:ascii="Times New Roman" w:hAnsi="Times New Roman" w:cs="Times New Roman"/>
          <w:sz w:val="24"/>
          <w:szCs w:val="24"/>
        </w:rPr>
        <w:t>, dokumen, sistem dan prosedur</w:t>
      </w:r>
    </w:p>
    <w:p w:rsidR="00DC4DB1" w:rsidRDefault="00DC4DB1" w:rsidP="00811EF3">
      <w:pPr>
        <w:spacing w:after="0" w:line="240" w:lineRule="auto"/>
        <w:jc w:val="both"/>
        <w:rPr>
          <w:rFonts w:ascii="Times New Roman" w:hAnsi="Times New Roman" w:cs="Times New Roman"/>
          <w:sz w:val="24"/>
          <w:szCs w:val="24"/>
        </w:rPr>
      </w:pPr>
    </w:p>
    <w:p w:rsidR="00964042" w:rsidRDefault="00964042" w:rsidP="00811EF3">
      <w:pPr>
        <w:spacing w:after="0" w:line="240" w:lineRule="auto"/>
        <w:jc w:val="both"/>
        <w:rPr>
          <w:rFonts w:ascii="Times New Roman" w:hAnsi="Times New Roman" w:cs="Times New Roman"/>
          <w:sz w:val="24"/>
          <w:szCs w:val="24"/>
        </w:rPr>
      </w:pPr>
    </w:p>
    <w:p w:rsidR="00964042" w:rsidRDefault="00964042" w:rsidP="00811EF3">
      <w:pPr>
        <w:spacing w:after="0" w:line="240" w:lineRule="auto"/>
        <w:jc w:val="both"/>
        <w:rPr>
          <w:rFonts w:ascii="Times New Roman" w:hAnsi="Times New Roman" w:cs="Times New Roman"/>
          <w:sz w:val="24"/>
          <w:szCs w:val="24"/>
        </w:rPr>
      </w:pPr>
    </w:p>
    <w:p w:rsidR="00964042" w:rsidRDefault="00964042" w:rsidP="00811EF3">
      <w:pPr>
        <w:spacing w:after="0" w:line="240" w:lineRule="auto"/>
        <w:jc w:val="both"/>
        <w:rPr>
          <w:rFonts w:ascii="Times New Roman" w:hAnsi="Times New Roman" w:cs="Times New Roman"/>
          <w:sz w:val="24"/>
          <w:szCs w:val="24"/>
        </w:rPr>
      </w:pPr>
    </w:p>
    <w:p w:rsidR="00964042" w:rsidRDefault="00964042" w:rsidP="00811EF3">
      <w:pPr>
        <w:spacing w:after="0" w:line="240" w:lineRule="auto"/>
        <w:jc w:val="both"/>
        <w:rPr>
          <w:rFonts w:ascii="Times New Roman" w:hAnsi="Times New Roman" w:cs="Times New Roman"/>
          <w:sz w:val="24"/>
          <w:szCs w:val="24"/>
        </w:rPr>
      </w:pPr>
    </w:p>
    <w:p w:rsidR="00964042" w:rsidRDefault="00964042" w:rsidP="00811EF3">
      <w:pPr>
        <w:spacing w:after="0" w:line="240" w:lineRule="auto"/>
        <w:jc w:val="both"/>
        <w:rPr>
          <w:rFonts w:ascii="Times New Roman" w:hAnsi="Times New Roman" w:cs="Times New Roman"/>
          <w:sz w:val="24"/>
          <w:szCs w:val="24"/>
        </w:rPr>
      </w:pPr>
    </w:p>
    <w:p w:rsidR="00964042" w:rsidRDefault="00964042" w:rsidP="00811EF3">
      <w:pPr>
        <w:spacing w:after="0" w:line="240" w:lineRule="auto"/>
        <w:jc w:val="both"/>
        <w:rPr>
          <w:rFonts w:ascii="Times New Roman" w:hAnsi="Times New Roman" w:cs="Times New Roman"/>
          <w:sz w:val="24"/>
          <w:szCs w:val="24"/>
        </w:rPr>
      </w:pPr>
    </w:p>
    <w:p w:rsidR="00964042" w:rsidRDefault="00964042" w:rsidP="00811EF3">
      <w:pPr>
        <w:spacing w:after="0" w:line="240" w:lineRule="auto"/>
        <w:jc w:val="both"/>
        <w:rPr>
          <w:rFonts w:ascii="Times New Roman" w:hAnsi="Times New Roman" w:cs="Times New Roman"/>
          <w:sz w:val="24"/>
          <w:szCs w:val="24"/>
        </w:rPr>
      </w:pPr>
    </w:p>
    <w:p w:rsidR="00964042" w:rsidRDefault="00964042" w:rsidP="00811EF3">
      <w:pPr>
        <w:spacing w:after="0" w:line="240" w:lineRule="auto"/>
        <w:jc w:val="both"/>
        <w:rPr>
          <w:rFonts w:ascii="Times New Roman" w:hAnsi="Times New Roman" w:cs="Times New Roman"/>
          <w:sz w:val="24"/>
          <w:szCs w:val="24"/>
        </w:rPr>
      </w:pPr>
    </w:p>
    <w:p w:rsidR="00964042" w:rsidRDefault="00964042" w:rsidP="00811EF3">
      <w:pPr>
        <w:spacing w:after="0" w:line="240" w:lineRule="auto"/>
        <w:jc w:val="both"/>
        <w:rPr>
          <w:rFonts w:ascii="Times New Roman" w:hAnsi="Times New Roman" w:cs="Times New Roman"/>
          <w:sz w:val="24"/>
          <w:szCs w:val="24"/>
        </w:rPr>
      </w:pPr>
    </w:p>
    <w:p w:rsidR="00964042" w:rsidRDefault="00964042" w:rsidP="00811EF3">
      <w:pPr>
        <w:spacing w:after="0" w:line="240" w:lineRule="auto"/>
        <w:jc w:val="both"/>
        <w:rPr>
          <w:rFonts w:ascii="Times New Roman" w:hAnsi="Times New Roman" w:cs="Times New Roman"/>
          <w:sz w:val="24"/>
          <w:szCs w:val="24"/>
        </w:rPr>
      </w:pPr>
    </w:p>
    <w:p w:rsidR="00964042" w:rsidRDefault="00964042" w:rsidP="00811EF3">
      <w:pPr>
        <w:spacing w:after="0" w:line="240" w:lineRule="auto"/>
        <w:jc w:val="both"/>
        <w:rPr>
          <w:rFonts w:ascii="Times New Roman" w:hAnsi="Times New Roman" w:cs="Times New Roman"/>
          <w:sz w:val="24"/>
          <w:szCs w:val="24"/>
        </w:rPr>
      </w:pPr>
    </w:p>
    <w:p w:rsidR="00964042" w:rsidRDefault="00964042" w:rsidP="00811EF3">
      <w:pPr>
        <w:spacing w:after="0" w:line="240" w:lineRule="auto"/>
        <w:jc w:val="both"/>
        <w:rPr>
          <w:rFonts w:ascii="Times New Roman" w:hAnsi="Times New Roman" w:cs="Times New Roman"/>
          <w:sz w:val="24"/>
          <w:szCs w:val="24"/>
        </w:rPr>
      </w:pPr>
    </w:p>
    <w:p w:rsidR="00964042" w:rsidRDefault="00964042" w:rsidP="00811EF3">
      <w:pPr>
        <w:spacing w:after="0" w:line="240" w:lineRule="auto"/>
        <w:jc w:val="both"/>
        <w:rPr>
          <w:rFonts w:ascii="Times New Roman" w:hAnsi="Times New Roman" w:cs="Times New Roman"/>
          <w:sz w:val="24"/>
          <w:szCs w:val="24"/>
        </w:rPr>
      </w:pPr>
    </w:p>
    <w:p w:rsidR="00964042" w:rsidRDefault="00964042" w:rsidP="00811EF3">
      <w:pPr>
        <w:spacing w:after="0" w:line="240" w:lineRule="auto"/>
        <w:jc w:val="both"/>
        <w:rPr>
          <w:rFonts w:ascii="Times New Roman" w:hAnsi="Times New Roman" w:cs="Times New Roman"/>
          <w:sz w:val="24"/>
          <w:szCs w:val="24"/>
        </w:rPr>
      </w:pPr>
    </w:p>
    <w:p w:rsidR="00964042" w:rsidRDefault="00964042" w:rsidP="00811EF3">
      <w:pPr>
        <w:spacing w:after="0" w:line="240" w:lineRule="auto"/>
        <w:jc w:val="both"/>
        <w:rPr>
          <w:rFonts w:ascii="Times New Roman" w:hAnsi="Times New Roman" w:cs="Times New Roman"/>
          <w:sz w:val="24"/>
          <w:szCs w:val="24"/>
        </w:rPr>
      </w:pPr>
    </w:p>
    <w:p w:rsidR="00964042" w:rsidRDefault="00964042" w:rsidP="00811EF3">
      <w:pPr>
        <w:spacing w:after="0" w:line="240" w:lineRule="auto"/>
        <w:jc w:val="both"/>
        <w:rPr>
          <w:rFonts w:ascii="Times New Roman" w:hAnsi="Times New Roman" w:cs="Times New Roman"/>
          <w:sz w:val="24"/>
          <w:szCs w:val="24"/>
        </w:rPr>
      </w:pPr>
    </w:p>
    <w:p w:rsidR="00964042" w:rsidRDefault="00964042" w:rsidP="00811EF3">
      <w:pPr>
        <w:spacing w:after="0" w:line="240" w:lineRule="auto"/>
        <w:jc w:val="both"/>
        <w:rPr>
          <w:rFonts w:ascii="Times New Roman" w:hAnsi="Times New Roman" w:cs="Times New Roman"/>
          <w:sz w:val="24"/>
          <w:szCs w:val="24"/>
        </w:rPr>
      </w:pPr>
    </w:p>
    <w:p w:rsidR="00964042" w:rsidRDefault="00964042" w:rsidP="00811EF3">
      <w:pPr>
        <w:spacing w:after="0" w:line="240" w:lineRule="auto"/>
        <w:jc w:val="both"/>
        <w:rPr>
          <w:rFonts w:ascii="Times New Roman" w:hAnsi="Times New Roman" w:cs="Times New Roman"/>
          <w:sz w:val="24"/>
          <w:szCs w:val="24"/>
        </w:rPr>
      </w:pPr>
    </w:p>
    <w:p w:rsidR="00964042" w:rsidRDefault="00964042" w:rsidP="00811EF3">
      <w:pPr>
        <w:spacing w:after="0" w:line="240" w:lineRule="auto"/>
        <w:jc w:val="both"/>
        <w:rPr>
          <w:rFonts w:ascii="Times New Roman" w:hAnsi="Times New Roman" w:cs="Times New Roman"/>
          <w:sz w:val="24"/>
          <w:szCs w:val="24"/>
        </w:rPr>
      </w:pPr>
    </w:p>
    <w:p w:rsidR="00964042" w:rsidRDefault="00964042" w:rsidP="00811EF3">
      <w:pPr>
        <w:spacing w:after="0" w:line="240" w:lineRule="auto"/>
        <w:jc w:val="both"/>
        <w:rPr>
          <w:rFonts w:ascii="Times New Roman" w:hAnsi="Times New Roman" w:cs="Times New Roman"/>
          <w:sz w:val="24"/>
          <w:szCs w:val="24"/>
        </w:rPr>
      </w:pPr>
    </w:p>
    <w:p w:rsidR="00964042" w:rsidRDefault="00964042" w:rsidP="00811EF3">
      <w:pPr>
        <w:spacing w:after="0" w:line="240" w:lineRule="auto"/>
        <w:jc w:val="both"/>
        <w:rPr>
          <w:rFonts w:ascii="Times New Roman" w:hAnsi="Times New Roman" w:cs="Times New Roman"/>
          <w:sz w:val="24"/>
          <w:szCs w:val="24"/>
        </w:rPr>
      </w:pPr>
    </w:p>
    <w:p w:rsidR="00964042" w:rsidRDefault="00964042" w:rsidP="00811EF3">
      <w:pPr>
        <w:spacing w:after="0" w:line="240" w:lineRule="auto"/>
        <w:jc w:val="both"/>
        <w:rPr>
          <w:rFonts w:ascii="Times New Roman" w:hAnsi="Times New Roman" w:cs="Times New Roman"/>
          <w:sz w:val="24"/>
          <w:szCs w:val="24"/>
        </w:rPr>
      </w:pPr>
    </w:p>
    <w:p w:rsidR="00D61917" w:rsidRDefault="00D61917" w:rsidP="00D61917">
      <w:pPr>
        <w:pStyle w:val="HTMLPreformatted"/>
        <w:shd w:val="clear" w:color="auto" w:fill="FFFFFF"/>
        <w:jc w:val="center"/>
        <w:rPr>
          <w:rFonts w:ascii="Times New Roman" w:hAnsi="Times New Roman" w:cs="Times New Roman"/>
          <w:b/>
          <w:color w:val="212121"/>
          <w:sz w:val="24"/>
          <w:szCs w:val="24"/>
        </w:rPr>
      </w:pPr>
    </w:p>
    <w:p w:rsidR="009A65A5" w:rsidRPr="009A65A5" w:rsidRDefault="009A65A5" w:rsidP="00D61917">
      <w:pPr>
        <w:pStyle w:val="HTMLPreformatted"/>
        <w:shd w:val="clear" w:color="auto" w:fill="FFFFFF"/>
        <w:jc w:val="center"/>
        <w:rPr>
          <w:rFonts w:ascii="Times New Roman" w:hAnsi="Times New Roman" w:cs="Times New Roman"/>
          <w:color w:val="212121"/>
          <w:sz w:val="24"/>
          <w:szCs w:val="24"/>
        </w:rPr>
      </w:pPr>
    </w:p>
    <w:p w:rsidR="00D61917" w:rsidRPr="009A65A5" w:rsidRDefault="00DD7B32" w:rsidP="00DD7B32">
      <w:pPr>
        <w:pStyle w:val="HTMLPreformatted"/>
        <w:shd w:val="clear" w:color="auto" w:fill="FFFFFF"/>
        <w:jc w:val="center"/>
        <w:rPr>
          <w:rFonts w:ascii="Times New Roman" w:hAnsi="Times New Roman" w:cs="Times New Roman"/>
          <w:i/>
          <w:color w:val="212121"/>
          <w:sz w:val="24"/>
          <w:szCs w:val="24"/>
        </w:rPr>
      </w:pPr>
      <w:r w:rsidRPr="009A65A5">
        <w:rPr>
          <w:rFonts w:ascii="Times New Roman" w:hAnsi="Times New Roman" w:cs="Times New Roman"/>
          <w:i/>
          <w:color w:val="212121"/>
          <w:sz w:val="24"/>
          <w:szCs w:val="24"/>
        </w:rPr>
        <w:t>Evaluation on Systems and Procedures for Receiving Administration</w:t>
      </w:r>
    </w:p>
    <w:p w:rsidR="00DD7B32" w:rsidRPr="009A65A5" w:rsidRDefault="00DD7B32" w:rsidP="00DD7B32">
      <w:pPr>
        <w:pStyle w:val="HTMLPreformatted"/>
        <w:shd w:val="clear" w:color="auto" w:fill="FFFFFF"/>
        <w:jc w:val="center"/>
        <w:rPr>
          <w:rFonts w:ascii="Times New Roman" w:hAnsi="Times New Roman" w:cs="Times New Roman"/>
          <w:i/>
          <w:color w:val="212121"/>
          <w:sz w:val="24"/>
          <w:szCs w:val="24"/>
        </w:rPr>
      </w:pPr>
      <w:r w:rsidRPr="009A65A5">
        <w:rPr>
          <w:rFonts w:ascii="Times New Roman" w:hAnsi="Times New Roman" w:cs="Times New Roman"/>
          <w:i/>
          <w:color w:val="212121"/>
          <w:sz w:val="24"/>
          <w:szCs w:val="24"/>
        </w:rPr>
        <w:t>At Yogyakarta Market Management Service</w:t>
      </w:r>
    </w:p>
    <w:p w:rsidR="00DD7B32" w:rsidRPr="009A65A5" w:rsidRDefault="00DD7B32" w:rsidP="00DD7B32">
      <w:pPr>
        <w:pStyle w:val="HTMLPreformatted"/>
        <w:shd w:val="clear" w:color="auto" w:fill="FFFFFF"/>
        <w:jc w:val="center"/>
        <w:rPr>
          <w:rFonts w:ascii="Times New Roman" w:hAnsi="Times New Roman" w:cs="Times New Roman"/>
          <w:i/>
          <w:color w:val="212121"/>
          <w:sz w:val="24"/>
          <w:szCs w:val="24"/>
        </w:rPr>
      </w:pPr>
    </w:p>
    <w:p w:rsidR="009A65A5" w:rsidRPr="009A65A5" w:rsidRDefault="009A65A5" w:rsidP="009A65A5">
      <w:pPr>
        <w:spacing w:after="0" w:line="240" w:lineRule="auto"/>
        <w:jc w:val="center"/>
        <w:rPr>
          <w:rFonts w:ascii="Times New Roman" w:hAnsi="Times New Roman" w:cs="Times New Roman"/>
          <w:i/>
          <w:sz w:val="24"/>
          <w:szCs w:val="24"/>
        </w:rPr>
      </w:pPr>
      <w:r w:rsidRPr="009A65A5">
        <w:rPr>
          <w:rFonts w:ascii="Times New Roman" w:hAnsi="Times New Roman" w:cs="Times New Roman"/>
          <w:i/>
          <w:sz w:val="24"/>
          <w:szCs w:val="24"/>
        </w:rPr>
        <w:t>Anisah Hikmawati</w:t>
      </w:r>
    </w:p>
    <w:p w:rsidR="009A65A5" w:rsidRPr="009A65A5" w:rsidRDefault="009A65A5" w:rsidP="009A65A5">
      <w:pPr>
        <w:spacing w:after="0" w:line="240" w:lineRule="auto"/>
        <w:jc w:val="center"/>
        <w:rPr>
          <w:rFonts w:ascii="Times New Roman" w:hAnsi="Times New Roman" w:cs="Times New Roman"/>
          <w:i/>
          <w:sz w:val="24"/>
          <w:szCs w:val="24"/>
        </w:rPr>
      </w:pPr>
      <w:r w:rsidRPr="009A65A5">
        <w:rPr>
          <w:rFonts w:ascii="Times New Roman" w:hAnsi="Times New Roman" w:cs="Times New Roman"/>
          <w:i/>
          <w:sz w:val="24"/>
          <w:szCs w:val="24"/>
        </w:rPr>
        <w:t>1115111297</w:t>
      </w:r>
    </w:p>
    <w:p w:rsidR="009A65A5" w:rsidRPr="009A65A5" w:rsidRDefault="009A65A5" w:rsidP="00DD7B32">
      <w:pPr>
        <w:pStyle w:val="HTMLPreformatted"/>
        <w:shd w:val="clear" w:color="auto" w:fill="FFFFFF"/>
        <w:jc w:val="center"/>
        <w:rPr>
          <w:rFonts w:ascii="Times New Roman" w:hAnsi="Times New Roman" w:cs="Times New Roman"/>
          <w:i/>
          <w:color w:val="212121"/>
          <w:sz w:val="24"/>
          <w:szCs w:val="24"/>
        </w:rPr>
      </w:pPr>
    </w:p>
    <w:p w:rsidR="00D61917" w:rsidRPr="009A65A5" w:rsidRDefault="00D61917" w:rsidP="00D61917">
      <w:pPr>
        <w:pStyle w:val="HTMLPreformatted"/>
        <w:shd w:val="clear" w:color="auto" w:fill="FFFFFF"/>
        <w:jc w:val="both"/>
        <w:rPr>
          <w:rFonts w:ascii="Times New Roman" w:hAnsi="Times New Roman" w:cs="Times New Roman"/>
          <w:i/>
          <w:color w:val="212121"/>
          <w:sz w:val="24"/>
          <w:szCs w:val="24"/>
        </w:rPr>
      </w:pPr>
      <w:r w:rsidRPr="009A65A5">
        <w:rPr>
          <w:rFonts w:ascii="Times New Roman" w:hAnsi="Times New Roman" w:cs="Times New Roman"/>
          <w:i/>
          <w:color w:val="212121"/>
          <w:sz w:val="24"/>
          <w:szCs w:val="24"/>
        </w:rPr>
        <w:t xml:space="preserve">The Market Management Service has the main duty to carry out regional government affairs based on the Regional Budget. The role of the Market Management Office as one of the Regional Offices that manages Regional Retribution greatly determines the increase in Regional Original Revenues which are realized in the form of Market Retribution deposits. This study aims to determine whether the systems and procedures carried out in the Market Management Office of the City of Yogyakarta are in accordance with the Minister of Home Affairs Regulation Number 13 of 2006 concerning Guidelines for </w:t>
      </w:r>
      <w:bookmarkStart w:id="0" w:name="_GoBack"/>
      <w:bookmarkEnd w:id="0"/>
      <w:r w:rsidRPr="009A65A5">
        <w:rPr>
          <w:rFonts w:ascii="Times New Roman" w:hAnsi="Times New Roman" w:cs="Times New Roman"/>
          <w:i/>
          <w:color w:val="212121"/>
          <w:sz w:val="24"/>
          <w:szCs w:val="24"/>
        </w:rPr>
        <w:t>Regional Financial Management. In this study, the evaluation table is used as a comparison between systems and procedures in the Market Management Service with the Minister of Home Affairs Regulation. The documents used are in the form of Regional Tax Assessment Letter, Retribution Determination Letter, Deposit or credit record and proof of payment. The results of this study conclude that the systems and procedures carried out by the Market Management Service are in accordance with the systems and procedures contained in the Minister of Home Affairs Regulation No. 13 of 2006 concerning Guidelines for Regional Financial Management.</w:t>
      </w:r>
    </w:p>
    <w:p w:rsidR="00D61917" w:rsidRPr="009A65A5" w:rsidRDefault="00D61917" w:rsidP="00D61917">
      <w:pPr>
        <w:pStyle w:val="HTMLPreformatted"/>
        <w:shd w:val="clear" w:color="auto" w:fill="FFFFFF"/>
        <w:jc w:val="both"/>
        <w:rPr>
          <w:rFonts w:ascii="Times New Roman" w:hAnsi="Times New Roman" w:cs="Times New Roman"/>
          <w:i/>
          <w:color w:val="212121"/>
          <w:sz w:val="24"/>
          <w:szCs w:val="24"/>
        </w:rPr>
      </w:pPr>
    </w:p>
    <w:p w:rsidR="00D61917" w:rsidRPr="009A65A5" w:rsidRDefault="00D61917" w:rsidP="00D61917">
      <w:pPr>
        <w:pStyle w:val="HTMLPreformatted"/>
        <w:shd w:val="clear" w:color="auto" w:fill="FFFFFF"/>
        <w:jc w:val="both"/>
        <w:rPr>
          <w:rFonts w:ascii="Times New Roman" w:hAnsi="Times New Roman" w:cs="Times New Roman"/>
          <w:i/>
          <w:color w:val="212121"/>
          <w:sz w:val="24"/>
          <w:szCs w:val="24"/>
        </w:rPr>
      </w:pPr>
      <w:r w:rsidRPr="009A65A5">
        <w:rPr>
          <w:rFonts w:ascii="Times New Roman" w:hAnsi="Times New Roman" w:cs="Times New Roman"/>
          <w:i/>
          <w:color w:val="212121"/>
          <w:sz w:val="24"/>
          <w:szCs w:val="24"/>
        </w:rPr>
        <w:t>Keywords: Market Management Office, documents, systems and procedures</w:t>
      </w:r>
    </w:p>
    <w:p w:rsidR="00964042" w:rsidRPr="009A65A5" w:rsidRDefault="00964042" w:rsidP="00D61917">
      <w:pPr>
        <w:spacing w:after="0" w:line="240" w:lineRule="auto"/>
        <w:jc w:val="both"/>
        <w:rPr>
          <w:rFonts w:ascii="Times New Roman" w:hAnsi="Times New Roman" w:cs="Times New Roman"/>
          <w:i/>
          <w:sz w:val="24"/>
          <w:szCs w:val="24"/>
        </w:rPr>
      </w:pPr>
    </w:p>
    <w:sectPr w:rsidR="00964042" w:rsidRPr="009A65A5" w:rsidSect="00811EF3">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EF3"/>
    <w:rsid w:val="000652F1"/>
    <w:rsid w:val="000A6A54"/>
    <w:rsid w:val="000E408E"/>
    <w:rsid w:val="000F24F7"/>
    <w:rsid w:val="00811EF3"/>
    <w:rsid w:val="00964042"/>
    <w:rsid w:val="00976956"/>
    <w:rsid w:val="00986E01"/>
    <w:rsid w:val="009A65A5"/>
    <w:rsid w:val="00D61917"/>
    <w:rsid w:val="00DC4DB1"/>
    <w:rsid w:val="00DD7B32"/>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1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61917"/>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1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61917"/>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76159">
      <w:bodyDiv w:val="1"/>
      <w:marLeft w:val="0"/>
      <w:marRight w:val="0"/>
      <w:marTop w:val="0"/>
      <w:marBottom w:val="0"/>
      <w:divBdr>
        <w:top w:val="none" w:sz="0" w:space="0" w:color="auto"/>
        <w:left w:val="none" w:sz="0" w:space="0" w:color="auto"/>
        <w:bottom w:val="none" w:sz="0" w:space="0" w:color="auto"/>
        <w:right w:val="none" w:sz="0" w:space="0" w:color="auto"/>
      </w:divBdr>
    </w:div>
    <w:div w:id="1284996921">
      <w:bodyDiv w:val="1"/>
      <w:marLeft w:val="0"/>
      <w:marRight w:val="0"/>
      <w:marTop w:val="0"/>
      <w:marBottom w:val="0"/>
      <w:divBdr>
        <w:top w:val="none" w:sz="0" w:space="0" w:color="auto"/>
        <w:left w:val="none" w:sz="0" w:space="0" w:color="auto"/>
        <w:bottom w:val="none" w:sz="0" w:space="0" w:color="auto"/>
        <w:right w:val="none" w:sz="0" w:space="0" w:color="auto"/>
      </w:divBdr>
    </w:div>
    <w:div w:id="179694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FITB UTY</cp:lastModifiedBy>
  <cp:revision>3</cp:revision>
  <cp:lastPrinted>2018-12-28T03:45:00Z</cp:lastPrinted>
  <dcterms:created xsi:type="dcterms:W3CDTF">2019-02-27T14:29:00Z</dcterms:created>
  <dcterms:modified xsi:type="dcterms:W3CDTF">2019-03-01T01:54:00Z</dcterms:modified>
</cp:coreProperties>
</file>