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21D" w:rsidRDefault="00070BF3" w:rsidP="005470E0">
      <w:pPr>
        <w:tabs>
          <w:tab w:val="left" w:pos="6735"/>
        </w:tabs>
        <w:spacing w:after="0" w:line="240" w:lineRule="auto"/>
        <w:jc w:val="center"/>
        <w:rPr>
          <w:rFonts w:ascii="Times New Roman" w:hAnsi="Times New Roman"/>
          <w:sz w:val="24"/>
          <w:szCs w:val="24"/>
          <w:lang w:val="id-ID"/>
        </w:rPr>
      </w:pPr>
      <w:r w:rsidRPr="005470E0">
        <w:rPr>
          <w:rFonts w:ascii="Times New Roman" w:hAnsi="Times New Roman"/>
          <w:sz w:val="24"/>
          <w:szCs w:val="24"/>
          <w:lang w:val="id-ID"/>
        </w:rPr>
        <w:t>Analisis Kinerja Keuangan Pada Dinas Tenaga Kerja Dan Transmigrasi Provinsi Yogyakarta Tahun 2014-2016</w:t>
      </w:r>
    </w:p>
    <w:p w:rsidR="005470E0" w:rsidRPr="005470E0" w:rsidRDefault="005470E0" w:rsidP="005470E0">
      <w:pPr>
        <w:tabs>
          <w:tab w:val="left" w:pos="6735"/>
        </w:tabs>
        <w:spacing w:after="0" w:line="240" w:lineRule="auto"/>
        <w:jc w:val="center"/>
        <w:rPr>
          <w:rFonts w:ascii="Times New Roman" w:hAnsi="Times New Roman"/>
          <w:sz w:val="24"/>
          <w:szCs w:val="24"/>
          <w:lang w:val="id-ID"/>
        </w:rPr>
      </w:pPr>
    </w:p>
    <w:p w:rsidR="004D6F7C" w:rsidRPr="005470E0" w:rsidRDefault="00070BF3" w:rsidP="005470E0">
      <w:pPr>
        <w:tabs>
          <w:tab w:val="left" w:pos="6735"/>
        </w:tabs>
        <w:spacing w:after="0" w:line="240" w:lineRule="auto"/>
        <w:jc w:val="center"/>
        <w:rPr>
          <w:rFonts w:ascii="Times New Roman" w:hAnsi="Times New Roman"/>
          <w:sz w:val="24"/>
          <w:szCs w:val="24"/>
          <w:lang w:val="id-ID"/>
        </w:rPr>
      </w:pPr>
      <w:r w:rsidRPr="005470E0">
        <w:rPr>
          <w:rFonts w:ascii="Times New Roman" w:hAnsi="Times New Roman"/>
          <w:sz w:val="24"/>
          <w:szCs w:val="24"/>
          <w:lang w:val="id-ID"/>
        </w:rPr>
        <w:t>Oleh:</w:t>
      </w:r>
    </w:p>
    <w:p w:rsidR="00070BF3" w:rsidRPr="005470E0" w:rsidRDefault="00070BF3" w:rsidP="005470E0">
      <w:pPr>
        <w:tabs>
          <w:tab w:val="left" w:pos="6735"/>
        </w:tabs>
        <w:spacing w:after="0" w:line="240" w:lineRule="auto"/>
        <w:jc w:val="center"/>
        <w:rPr>
          <w:rFonts w:ascii="Times New Roman" w:hAnsi="Times New Roman"/>
          <w:sz w:val="24"/>
          <w:szCs w:val="24"/>
          <w:lang w:val="id-ID"/>
        </w:rPr>
      </w:pPr>
      <w:r w:rsidRPr="005470E0">
        <w:rPr>
          <w:rFonts w:ascii="Times New Roman" w:hAnsi="Times New Roman"/>
          <w:sz w:val="24"/>
          <w:szCs w:val="24"/>
          <w:lang w:val="id-ID"/>
        </w:rPr>
        <w:t>Dedy Ariansyah Syaifudin</w:t>
      </w:r>
    </w:p>
    <w:p w:rsidR="00070BF3" w:rsidRPr="005470E0" w:rsidRDefault="00070BF3" w:rsidP="005470E0">
      <w:pPr>
        <w:tabs>
          <w:tab w:val="left" w:pos="6735"/>
        </w:tabs>
        <w:spacing w:after="0" w:line="240" w:lineRule="auto"/>
        <w:jc w:val="center"/>
        <w:rPr>
          <w:rFonts w:ascii="Times New Roman" w:hAnsi="Times New Roman"/>
          <w:sz w:val="24"/>
          <w:szCs w:val="24"/>
          <w:lang w:val="id-ID"/>
        </w:rPr>
      </w:pPr>
      <w:r w:rsidRPr="005470E0">
        <w:rPr>
          <w:rFonts w:ascii="Times New Roman" w:hAnsi="Times New Roman"/>
          <w:sz w:val="24"/>
          <w:szCs w:val="24"/>
          <w:lang w:val="id-ID"/>
        </w:rPr>
        <w:t>5130111326</w:t>
      </w:r>
    </w:p>
    <w:p w:rsidR="004D6F7C" w:rsidRPr="005470E0" w:rsidRDefault="004D6F7C" w:rsidP="005470E0">
      <w:pPr>
        <w:pStyle w:val="HTMLPreformatted"/>
        <w:jc w:val="both"/>
        <w:rPr>
          <w:rFonts w:ascii="Times New Roman" w:hAnsi="Times New Roman" w:cs="Times New Roman"/>
          <w:color w:val="212121"/>
          <w:sz w:val="24"/>
          <w:szCs w:val="24"/>
        </w:rPr>
      </w:pPr>
    </w:p>
    <w:p w:rsidR="004D6F7C" w:rsidRDefault="004D6F7C" w:rsidP="005470E0">
      <w:pPr>
        <w:tabs>
          <w:tab w:val="left" w:pos="6735"/>
        </w:tabs>
        <w:spacing w:after="0" w:line="240" w:lineRule="auto"/>
        <w:jc w:val="both"/>
        <w:rPr>
          <w:rFonts w:ascii="Times New Roman" w:hAnsi="Times New Roman"/>
          <w:sz w:val="24"/>
          <w:szCs w:val="24"/>
          <w:lang w:val="id-ID"/>
        </w:rPr>
      </w:pPr>
      <w:proofErr w:type="spellStart"/>
      <w:proofErr w:type="gramStart"/>
      <w:r w:rsidRPr="005470E0">
        <w:rPr>
          <w:rFonts w:ascii="Times New Roman" w:hAnsi="Times New Roman"/>
          <w:sz w:val="24"/>
          <w:szCs w:val="24"/>
        </w:rPr>
        <w:t>Lembaga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pemerintahan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merupakan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organisasi</w:t>
      </w:r>
      <w:proofErr w:type="spellEnd"/>
      <w:r w:rsidRPr="005470E0">
        <w:rPr>
          <w:rFonts w:ascii="Times New Roman" w:hAnsi="Times New Roman"/>
          <w:sz w:val="24"/>
          <w:szCs w:val="24"/>
        </w:rPr>
        <w:t xml:space="preserve"> yang </w:t>
      </w:r>
      <w:proofErr w:type="spellStart"/>
      <w:r w:rsidRPr="005470E0">
        <w:rPr>
          <w:rFonts w:ascii="Times New Roman" w:hAnsi="Times New Roman"/>
          <w:sz w:val="24"/>
          <w:szCs w:val="24"/>
        </w:rPr>
        <w:t>diberi</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kekuasaan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untuk</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mengatur</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kepentingan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bangsa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dan</w:t>
      </w:r>
      <w:proofErr w:type="spellEnd"/>
      <w:r w:rsidRPr="005470E0">
        <w:rPr>
          <w:rFonts w:ascii="Times New Roman" w:hAnsi="Times New Roman"/>
          <w:sz w:val="24"/>
          <w:szCs w:val="24"/>
        </w:rPr>
        <w:t xml:space="preserve"> Negara.</w:t>
      </w:r>
      <w:proofErr w:type="gramEnd"/>
      <w:r w:rsidRPr="005470E0">
        <w:rPr>
          <w:rFonts w:ascii="Times New Roman" w:hAnsi="Times New Roman"/>
          <w:sz w:val="24"/>
          <w:szCs w:val="24"/>
        </w:rPr>
        <w:t xml:space="preserve"> </w:t>
      </w:r>
      <w:proofErr w:type="spellStart"/>
      <w:proofErr w:type="gramStart"/>
      <w:r w:rsidRPr="005470E0">
        <w:rPr>
          <w:rFonts w:ascii="Times New Roman" w:hAnsi="Times New Roman"/>
          <w:sz w:val="24"/>
          <w:szCs w:val="24"/>
        </w:rPr>
        <w:t>Lembaga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pemerintahan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dibentuk</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umumnya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untuk</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menjalankan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aktivitas</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layanan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terhadap</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masyarakat</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luas</w:t>
      </w:r>
      <w:proofErr w:type="spellEnd"/>
      <w:r w:rsidRPr="005470E0">
        <w:rPr>
          <w:rFonts w:ascii="Times New Roman" w:hAnsi="Times New Roman"/>
          <w:sz w:val="24"/>
          <w:szCs w:val="24"/>
        </w:rPr>
        <w:t>.</w:t>
      </w:r>
      <w:proofErr w:type="gramEnd"/>
      <w:r w:rsidRPr="005470E0">
        <w:rPr>
          <w:rFonts w:ascii="Times New Roman" w:hAnsi="Times New Roman"/>
          <w:sz w:val="24"/>
          <w:szCs w:val="24"/>
        </w:rPr>
        <w:t xml:space="preserve"> </w:t>
      </w:r>
      <w:proofErr w:type="spellStart"/>
      <w:proofErr w:type="gramStart"/>
      <w:r w:rsidRPr="005470E0">
        <w:rPr>
          <w:rFonts w:ascii="Times New Roman" w:hAnsi="Times New Roman"/>
          <w:sz w:val="24"/>
          <w:szCs w:val="24"/>
        </w:rPr>
        <w:t>Pengelolaan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keuangan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daerah</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dilaksanakan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dalam</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suatu</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sistem</w:t>
      </w:r>
      <w:proofErr w:type="spellEnd"/>
      <w:r w:rsidRPr="005470E0">
        <w:rPr>
          <w:rFonts w:ascii="Times New Roman" w:hAnsi="Times New Roman"/>
          <w:sz w:val="24"/>
          <w:szCs w:val="24"/>
        </w:rPr>
        <w:t xml:space="preserve"> yang </w:t>
      </w:r>
      <w:proofErr w:type="spellStart"/>
      <w:r w:rsidRPr="005470E0">
        <w:rPr>
          <w:rFonts w:ascii="Times New Roman" w:hAnsi="Times New Roman"/>
          <w:sz w:val="24"/>
          <w:szCs w:val="24"/>
        </w:rPr>
        <w:t>terintegrasi</w:t>
      </w:r>
      <w:proofErr w:type="spellEnd"/>
      <w:r w:rsidRPr="005470E0">
        <w:rPr>
          <w:rFonts w:ascii="Times New Roman" w:hAnsi="Times New Roman"/>
          <w:sz w:val="24"/>
          <w:szCs w:val="24"/>
        </w:rPr>
        <w:t xml:space="preserve"> yang </w:t>
      </w:r>
      <w:proofErr w:type="spellStart"/>
      <w:r w:rsidRPr="005470E0">
        <w:rPr>
          <w:rFonts w:ascii="Times New Roman" w:hAnsi="Times New Roman"/>
          <w:sz w:val="24"/>
          <w:szCs w:val="24"/>
        </w:rPr>
        <w:t>diwujudkan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dalam</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Anggaran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Pendapatan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Belanja</w:t>
      </w:r>
      <w:proofErr w:type="spellEnd"/>
      <w:r w:rsidRPr="005470E0">
        <w:rPr>
          <w:rFonts w:ascii="Times New Roman" w:hAnsi="Times New Roman"/>
          <w:sz w:val="24"/>
          <w:szCs w:val="24"/>
        </w:rPr>
        <w:t xml:space="preserve"> Daerah (APBD) yang </w:t>
      </w:r>
      <w:proofErr w:type="spellStart"/>
      <w:r w:rsidRPr="005470E0">
        <w:rPr>
          <w:rFonts w:ascii="Times New Roman" w:hAnsi="Times New Roman"/>
          <w:sz w:val="24"/>
          <w:szCs w:val="24"/>
        </w:rPr>
        <w:t>setiap</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tahun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ditetapkan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dengan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peraturan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daerah</w:t>
      </w:r>
      <w:proofErr w:type="spellEnd"/>
      <w:r w:rsidRPr="005470E0">
        <w:rPr>
          <w:rFonts w:ascii="Times New Roman" w:hAnsi="Times New Roman"/>
          <w:sz w:val="24"/>
          <w:szCs w:val="24"/>
        </w:rPr>
        <w:t>.</w:t>
      </w:r>
      <w:proofErr w:type="gramEnd"/>
      <w:r w:rsidRPr="005470E0">
        <w:rPr>
          <w:rFonts w:ascii="Times New Roman" w:hAnsi="Times New Roman"/>
          <w:sz w:val="24"/>
          <w:szCs w:val="24"/>
        </w:rPr>
        <w:t xml:space="preserve"> </w:t>
      </w:r>
      <w:proofErr w:type="spellStart"/>
      <w:r w:rsidRPr="005470E0">
        <w:rPr>
          <w:rFonts w:ascii="Times New Roman" w:hAnsi="Times New Roman"/>
          <w:sz w:val="24"/>
          <w:szCs w:val="24"/>
        </w:rPr>
        <w:t>Peraturan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Menteri</w:t>
      </w:r>
      <w:proofErr w:type="spellEnd"/>
      <w:r w:rsidRPr="005470E0">
        <w:rPr>
          <w:rFonts w:ascii="Times New Roman" w:hAnsi="Times New Roman"/>
          <w:sz w:val="24"/>
          <w:szCs w:val="24"/>
        </w:rPr>
        <w:t xml:space="preserve"> Negara </w:t>
      </w:r>
      <w:proofErr w:type="spellStart"/>
      <w:r w:rsidRPr="005470E0">
        <w:rPr>
          <w:rFonts w:ascii="Times New Roman" w:hAnsi="Times New Roman"/>
          <w:sz w:val="24"/>
          <w:szCs w:val="24"/>
        </w:rPr>
        <w:t>pendayagunaan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aparatur</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negara</w:t>
      </w:r>
      <w:proofErr w:type="spellEnd"/>
      <w:r w:rsidRPr="005470E0">
        <w:rPr>
          <w:rFonts w:ascii="Times New Roman" w:hAnsi="Times New Roman"/>
          <w:sz w:val="24"/>
          <w:szCs w:val="24"/>
          <w:lang w:val="id-ID"/>
        </w:rPr>
        <w:t xml:space="preserve"> </w:t>
      </w:r>
      <w:proofErr w:type="spellStart"/>
      <w:r w:rsidRPr="005470E0">
        <w:rPr>
          <w:rFonts w:ascii="Times New Roman" w:hAnsi="Times New Roman"/>
          <w:sz w:val="24"/>
          <w:szCs w:val="24"/>
        </w:rPr>
        <w:t>dan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reformasi</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birokrasi</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nomor</w:t>
      </w:r>
      <w:proofErr w:type="spellEnd"/>
      <w:r w:rsidRPr="005470E0">
        <w:rPr>
          <w:rFonts w:ascii="Times New Roman" w:hAnsi="Times New Roman"/>
          <w:sz w:val="24"/>
          <w:szCs w:val="24"/>
        </w:rPr>
        <w:t xml:space="preserve"> 38 </w:t>
      </w:r>
      <w:proofErr w:type="spellStart"/>
      <w:r w:rsidRPr="005470E0">
        <w:rPr>
          <w:rFonts w:ascii="Times New Roman" w:hAnsi="Times New Roman"/>
          <w:sz w:val="24"/>
          <w:szCs w:val="24"/>
        </w:rPr>
        <w:t>tahun</w:t>
      </w:r>
      <w:proofErr w:type="spellEnd"/>
      <w:r w:rsidRPr="005470E0">
        <w:rPr>
          <w:rFonts w:ascii="Times New Roman" w:hAnsi="Times New Roman"/>
          <w:sz w:val="24"/>
          <w:szCs w:val="24"/>
        </w:rPr>
        <w:t xml:space="preserve"> 2012 </w:t>
      </w:r>
      <w:proofErr w:type="spellStart"/>
      <w:r w:rsidRPr="005470E0">
        <w:rPr>
          <w:rFonts w:ascii="Times New Roman" w:hAnsi="Times New Roman"/>
          <w:sz w:val="24"/>
          <w:szCs w:val="24"/>
        </w:rPr>
        <w:t>tentang</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pedoman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atau</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dasar</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penilaian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kinerja</w:t>
      </w:r>
      <w:proofErr w:type="spellEnd"/>
      <w:r w:rsidRPr="005470E0">
        <w:rPr>
          <w:rFonts w:ascii="Times New Roman" w:hAnsi="Times New Roman"/>
          <w:sz w:val="24"/>
          <w:szCs w:val="24"/>
        </w:rPr>
        <w:t xml:space="preserve"> unit </w:t>
      </w:r>
      <w:proofErr w:type="spellStart"/>
      <w:r w:rsidRPr="005470E0">
        <w:rPr>
          <w:rFonts w:ascii="Times New Roman" w:hAnsi="Times New Roman"/>
          <w:sz w:val="24"/>
          <w:szCs w:val="24"/>
        </w:rPr>
        <w:t>layanan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publik</w:t>
      </w:r>
      <w:proofErr w:type="spellEnd"/>
      <w:r w:rsidRPr="005470E0">
        <w:rPr>
          <w:rFonts w:ascii="Times New Roman" w:hAnsi="Times New Roman"/>
          <w:sz w:val="24"/>
          <w:szCs w:val="24"/>
        </w:rPr>
        <w:t xml:space="preserve">. </w:t>
      </w:r>
      <w:proofErr w:type="spellStart"/>
      <w:proofErr w:type="gramStart"/>
      <w:r w:rsidRPr="005470E0">
        <w:rPr>
          <w:rFonts w:ascii="Times New Roman" w:hAnsi="Times New Roman"/>
          <w:sz w:val="24"/>
          <w:szCs w:val="24"/>
        </w:rPr>
        <w:t>Metode</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analisis</w:t>
      </w:r>
      <w:proofErr w:type="spellEnd"/>
      <w:r w:rsidRPr="005470E0">
        <w:rPr>
          <w:rFonts w:ascii="Times New Roman" w:hAnsi="Times New Roman"/>
          <w:sz w:val="24"/>
          <w:szCs w:val="24"/>
        </w:rPr>
        <w:t xml:space="preserve"> data yang </w:t>
      </w:r>
      <w:proofErr w:type="spellStart"/>
      <w:r w:rsidRPr="005470E0">
        <w:rPr>
          <w:rFonts w:ascii="Times New Roman" w:hAnsi="Times New Roman"/>
          <w:sz w:val="24"/>
          <w:szCs w:val="24"/>
        </w:rPr>
        <w:t>digunakan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dalam</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penelitian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ini</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adalah</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metode</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analisis</w:t>
      </w:r>
      <w:proofErr w:type="spellEnd"/>
      <w:r w:rsidRPr="005470E0">
        <w:rPr>
          <w:rFonts w:ascii="Times New Roman" w:hAnsi="Times New Roman"/>
          <w:sz w:val="24"/>
          <w:szCs w:val="24"/>
        </w:rPr>
        <w:t xml:space="preserve"> </w:t>
      </w:r>
      <w:proofErr w:type="spellStart"/>
      <w:r w:rsidRPr="005470E0">
        <w:rPr>
          <w:rFonts w:ascii="Times New Roman" w:hAnsi="Times New Roman"/>
          <w:i/>
          <w:sz w:val="24"/>
          <w:szCs w:val="24"/>
        </w:rPr>
        <w:t>Rasio</w:t>
      </w:r>
      <w:proofErr w:type="spellEnd"/>
      <w:r w:rsidRPr="005470E0">
        <w:rPr>
          <w:rFonts w:ascii="Times New Roman" w:hAnsi="Times New Roman"/>
          <w:i/>
          <w:sz w:val="24"/>
          <w:szCs w:val="24"/>
        </w:rPr>
        <w:t xml:space="preserve"> </w:t>
      </w:r>
      <w:proofErr w:type="spellStart"/>
      <w:r w:rsidRPr="005470E0">
        <w:rPr>
          <w:rFonts w:ascii="Times New Roman" w:hAnsi="Times New Roman"/>
          <w:i/>
          <w:sz w:val="24"/>
          <w:szCs w:val="24"/>
        </w:rPr>
        <w:t>pertumbuhan</w:t>
      </w:r>
      <w:proofErr w:type="spellEnd"/>
      <w:r w:rsidRPr="005470E0">
        <w:rPr>
          <w:rFonts w:ascii="Times New Roman" w:hAnsi="Times New Roman"/>
          <w:i/>
          <w:sz w:val="24"/>
          <w:szCs w:val="24"/>
        </w:rPr>
        <w:t xml:space="preserve"> </w:t>
      </w:r>
      <w:proofErr w:type="spellStart"/>
      <w:r w:rsidRPr="005470E0">
        <w:rPr>
          <w:rFonts w:ascii="Times New Roman" w:hAnsi="Times New Roman"/>
          <w:i/>
          <w:sz w:val="24"/>
          <w:szCs w:val="24"/>
        </w:rPr>
        <w:t>pendapatan</w:t>
      </w:r>
      <w:proofErr w:type="spellEnd"/>
      <w:r w:rsidRPr="005470E0">
        <w:rPr>
          <w:rFonts w:ascii="Times New Roman" w:hAnsi="Times New Roman"/>
          <w:sz w:val="24"/>
          <w:szCs w:val="24"/>
        </w:rPr>
        <w:t xml:space="preserve">, </w:t>
      </w:r>
      <w:proofErr w:type="spellStart"/>
      <w:r w:rsidRPr="005470E0">
        <w:rPr>
          <w:rFonts w:ascii="Times New Roman" w:hAnsi="Times New Roman"/>
          <w:i/>
          <w:sz w:val="24"/>
          <w:szCs w:val="24"/>
        </w:rPr>
        <w:t>Rasio</w:t>
      </w:r>
      <w:proofErr w:type="spellEnd"/>
      <w:r w:rsidRPr="005470E0">
        <w:rPr>
          <w:rFonts w:ascii="Times New Roman" w:hAnsi="Times New Roman"/>
          <w:i/>
          <w:sz w:val="24"/>
          <w:szCs w:val="24"/>
        </w:rPr>
        <w:t xml:space="preserve"> </w:t>
      </w:r>
      <w:proofErr w:type="spellStart"/>
      <w:r w:rsidRPr="005470E0">
        <w:rPr>
          <w:rFonts w:ascii="Times New Roman" w:hAnsi="Times New Roman"/>
          <w:i/>
          <w:sz w:val="24"/>
          <w:szCs w:val="24"/>
        </w:rPr>
        <w:t>Efektifitas</w:t>
      </w:r>
      <w:proofErr w:type="spellEnd"/>
      <w:r w:rsidRPr="005470E0">
        <w:rPr>
          <w:rFonts w:ascii="Times New Roman" w:hAnsi="Times New Roman"/>
          <w:sz w:val="24"/>
          <w:szCs w:val="24"/>
        </w:rPr>
        <w:t xml:space="preserve">, </w:t>
      </w:r>
      <w:proofErr w:type="spellStart"/>
      <w:r w:rsidRPr="005470E0">
        <w:rPr>
          <w:rFonts w:ascii="Times New Roman" w:hAnsi="Times New Roman"/>
          <w:i/>
          <w:sz w:val="24"/>
          <w:szCs w:val="24"/>
        </w:rPr>
        <w:t>Rasio</w:t>
      </w:r>
      <w:proofErr w:type="spellEnd"/>
      <w:r w:rsidRPr="005470E0">
        <w:rPr>
          <w:rFonts w:ascii="Times New Roman" w:hAnsi="Times New Roman"/>
          <w:i/>
          <w:sz w:val="24"/>
          <w:szCs w:val="24"/>
        </w:rPr>
        <w:t xml:space="preserve"> </w:t>
      </w:r>
      <w:proofErr w:type="spellStart"/>
      <w:r w:rsidRPr="005470E0">
        <w:rPr>
          <w:rFonts w:ascii="Times New Roman" w:hAnsi="Times New Roman"/>
          <w:i/>
          <w:sz w:val="24"/>
          <w:szCs w:val="24"/>
        </w:rPr>
        <w:t>keserasian</w:t>
      </w:r>
      <w:proofErr w:type="spellEnd"/>
      <w:r w:rsidRPr="005470E0">
        <w:rPr>
          <w:rFonts w:ascii="Times New Roman" w:hAnsi="Times New Roman"/>
          <w:sz w:val="24"/>
          <w:szCs w:val="24"/>
        </w:rPr>
        <w:t>.</w:t>
      </w:r>
      <w:proofErr w:type="gramEnd"/>
      <w:r w:rsidRPr="005470E0">
        <w:rPr>
          <w:rFonts w:ascii="Times New Roman" w:hAnsi="Times New Roman"/>
          <w:sz w:val="24"/>
          <w:szCs w:val="24"/>
        </w:rPr>
        <w:t xml:space="preserve"> </w:t>
      </w:r>
      <w:proofErr w:type="spellStart"/>
      <w:r w:rsidRPr="005470E0">
        <w:rPr>
          <w:rFonts w:ascii="Times New Roman" w:hAnsi="Times New Roman"/>
          <w:sz w:val="24"/>
          <w:szCs w:val="24"/>
        </w:rPr>
        <w:t>Hasil</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analisis</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kinerja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keuangan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pada</w:t>
      </w:r>
      <w:proofErr w:type="spellEnd"/>
      <w:r w:rsidRPr="005470E0">
        <w:rPr>
          <w:rFonts w:ascii="Times New Roman" w:hAnsi="Times New Roman"/>
          <w:sz w:val="24"/>
          <w:szCs w:val="24"/>
        </w:rPr>
        <w:t xml:space="preserve"> </w:t>
      </w:r>
      <w:proofErr w:type="spellStart"/>
      <w:proofErr w:type="gramStart"/>
      <w:r w:rsidRPr="005470E0">
        <w:rPr>
          <w:rFonts w:ascii="Times New Roman" w:hAnsi="Times New Roman"/>
          <w:sz w:val="24"/>
          <w:szCs w:val="24"/>
        </w:rPr>
        <w:t>dinas</w:t>
      </w:r>
      <w:proofErr w:type="spellEnd"/>
      <w:proofErr w:type="gramEnd"/>
      <w:r w:rsidRPr="005470E0">
        <w:rPr>
          <w:rFonts w:ascii="Times New Roman" w:hAnsi="Times New Roman"/>
          <w:sz w:val="24"/>
          <w:szCs w:val="24"/>
        </w:rPr>
        <w:t xml:space="preserve"> </w:t>
      </w:r>
      <w:proofErr w:type="spellStart"/>
      <w:r w:rsidRPr="005470E0">
        <w:rPr>
          <w:rFonts w:ascii="Times New Roman" w:hAnsi="Times New Roman"/>
          <w:sz w:val="24"/>
          <w:szCs w:val="24"/>
        </w:rPr>
        <w:t>dapat</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disimpulkan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bahwa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rasio</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pertumbuhan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pendapatan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cukp</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efektif</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rasio</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efektifitas</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mengalami</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kenaikan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disetiap</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tahunnya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sedangkan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untuk</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rasio</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keserasian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adalah</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kurang</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maksimal</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Secara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umum</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dapat</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disimpulkan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belum</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mampu</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mengoptimalkan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pendapatan</w:t>
      </w:r>
      <w:proofErr w:type="spellEnd"/>
      <w:r w:rsidRPr="005470E0">
        <w:rPr>
          <w:rFonts w:ascii="Times New Roman" w:hAnsi="Times New Roman"/>
          <w:sz w:val="24"/>
          <w:szCs w:val="24"/>
        </w:rPr>
        <w:t xml:space="preserve"> yang </w:t>
      </w:r>
      <w:proofErr w:type="spellStart"/>
      <w:r w:rsidRPr="005470E0">
        <w:rPr>
          <w:rFonts w:ascii="Times New Roman" w:hAnsi="Times New Roman"/>
          <w:sz w:val="24"/>
          <w:szCs w:val="24"/>
        </w:rPr>
        <w:t>telah</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ada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diperlukan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pengoptimalan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perluasan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lapangan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kerja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serta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melakukan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pengawasan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dan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pengendalian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secara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sistematis</w:t>
      </w:r>
      <w:proofErr w:type="spellEnd"/>
    </w:p>
    <w:p w:rsidR="005470E0" w:rsidRPr="005470E0" w:rsidRDefault="005470E0" w:rsidP="005470E0">
      <w:pPr>
        <w:tabs>
          <w:tab w:val="left" w:pos="6735"/>
        </w:tabs>
        <w:spacing w:after="0" w:line="240" w:lineRule="auto"/>
        <w:jc w:val="both"/>
        <w:rPr>
          <w:rFonts w:ascii="Times New Roman" w:hAnsi="Times New Roman"/>
          <w:sz w:val="24"/>
          <w:szCs w:val="24"/>
          <w:lang w:val="id-ID"/>
        </w:rPr>
      </w:pPr>
    </w:p>
    <w:p w:rsidR="004D6F7C" w:rsidRPr="005470E0" w:rsidRDefault="004D6F7C" w:rsidP="005470E0">
      <w:pPr>
        <w:tabs>
          <w:tab w:val="left" w:pos="6735"/>
        </w:tabs>
        <w:spacing w:after="0" w:line="240" w:lineRule="auto"/>
        <w:jc w:val="both"/>
        <w:rPr>
          <w:rFonts w:ascii="Times New Roman" w:hAnsi="Times New Roman"/>
          <w:sz w:val="24"/>
          <w:szCs w:val="24"/>
        </w:rPr>
      </w:pPr>
      <w:r w:rsidRPr="005470E0">
        <w:rPr>
          <w:rFonts w:ascii="Times New Roman" w:hAnsi="Times New Roman"/>
          <w:sz w:val="24"/>
          <w:szCs w:val="24"/>
        </w:rPr>
        <w:t xml:space="preserve">Kata </w:t>
      </w:r>
      <w:proofErr w:type="spellStart"/>
      <w:proofErr w:type="gramStart"/>
      <w:r w:rsidRPr="005470E0">
        <w:rPr>
          <w:rFonts w:ascii="Times New Roman" w:hAnsi="Times New Roman"/>
          <w:sz w:val="24"/>
          <w:szCs w:val="24"/>
        </w:rPr>
        <w:t>Kunci</w:t>
      </w:r>
      <w:proofErr w:type="spellEnd"/>
      <w:r w:rsidRPr="005470E0">
        <w:rPr>
          <w:rFonts w:ascii="Times New Roman" w:hAnsi="Times New Roman"/>
          <w:sz w:val="24"/>
          <w:szCs w:val="24"/>
        </w:rPr>
        <w:t xml:space="preserve"> :</w:t>
      </w:r>
      <w:proofErr w:type="gramEnd"/>
      <w:r w:rsidRPr="005470E0">
        <w:rPr>
          <w:rFonts w:ascii="Times New Roman" w:hAnsi="Times New Roman"/>
          <w:sz w:val="24"/>
          <w:szCs w:val="24"/>
        </w:rPr>
        <w:t xml:space="preserve"> </w:t>
      </w:r>
      <w:proofErr w:type="spellStart"/>
      <w:r w:rsidRPr="005470E0">
        <w:rPr>
          <w:rFonts w:ascii="Times New Roman" w:hAnsi="Times New Roman"/>
          <w:sz w:val="24"/>
          <w:szCs w:val="24"/>
        </w:rPr>
        <w:t>Analisis</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Kinerja</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Keuangan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Rasio</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Pertumbuhan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Pendapatan</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Rasio</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Efektifitas</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Rasio</w:t>
      </w:r>
      <w:proofErr w:type="spellEnd"/>
      <w:r w:rsidRPr="005470E0">
        <w:rPr>
          <w:rFonts w:ascii="Times New Roman" w:hAnsi="Times New Roman"/>
          <w:sz w:val="24"/>
          <w:szCs w:val="24"/>
        </w:rPr>
        <w:t xml:space="preserve"> </w:t>
      </w:r>
      <w:proofErr w:type="spellStart"/>
      <w:r w:rsidRPr="005470E0">
        <w:rPr>
          <w:rFonts w:ascii="Times New Roman" w:hAnsi="Times New Roman"/>
          <w:sz w:val="24"/>
          <w:szCs w:val="24"/>
        </w:rPr>
        <w:t>Keserasia</w:t>
      </w:r>
      <w:proofErr w:type="spellEnd"/>
    </w:p>
    <w:p w:rsidR="004D6F7C" w:rsidRPr="005470E0" w:rsidRDefault="004D6F7C" w:rsidP="005470E0">
      <w:pPr>
        <w:tabs>
          <w:tab w:val="left" w:pos="6735"/>
        </w:tabs>
        <w:spacing w:after="0" w:line="240" w:lineRule="auto"/>
        <w:ind w:firstLine="547"/>
        <w:jc w:val="both"/>
        <w:rPr>
          <w:rFonts w:ascii="Times New Roman" w:hAnsi="Times New Roman"/>
          <w:sz w:val="24"/>
          <w:szCs w:val="24"/>
        </w:rPr>
      </w:pPr>
    </w:p>
    <w:p w:rsidR="00BA141D" w:rsidRPr="005470E0" w:rsidRDefault="00BA141D" w:rsidP="005470E0">
      <w:pPr>
        <w:spacing w:after="0" w:line="240" w:lineRule="auto"/>
        <w:rPr>
          <w:rFonts w:ascii="Times New Roman" w:hAnsi="Times New Roman"/>
          <w:sz w:val="24"/>
          <w:szCs w:val="24"/>
          <w:lang w:val="id-ID"/>
        </w:rPr>
      </w:pPr>
    </w:p>
    <w:p w:rsidR="00EB6470" w:rsidRPr="005470E0" w:rsidRDefault="00EB6470" w:rsidP="005470E0">
      <w:pPr>
        <w:spacing w:after="0" w:line="240" w:lineRule="auto"/>
        <w:rPr>
          <w:rFonts w:ascii="Times New Roman" w:hAnsi="Times New Roman"/>
          <w:sz w:val="24"/>
          <w:szCs w:val="24"/>
          <w:lang w:val="id-ID"/>
        </w:rPr>
      </w:pPr>
    </w:p>
    <w:p w:rsidR="00EB6470" w:rsidRPr="005470E0" w:rsidRDefault="00EB6470" w:rsidP="005470E0">
      <w:pPr>
        <w:spacing w:after="0" w:line="240" w:lineRule="auto"/>
        <w:rPr>
          <w:rFonts w:ascii="Times New Roman" w:hAnsi="Times New Roman"/>
          <w:sz w:val="24"/>
          <w:szCs w:val="24"/>
          <w:lang w:val="id-ID"/>
        </w:rPr>
      </w:pPr>
    </w:p>
    <w:p w:rsidR="00EB6470" w:rsidRPr="005470E0" w:rsidRDefault="00EB6470" w:rsidP="005470E0">
      <w:pPr>
        <w:spacing w:after="0" w:line="240" w:lineRule="auto"/>
        <w:rPr>
          <w:rFonts w:ascii="Times New Roman" w:hAnsi="Times New Roman"/>
          <w:sz w:val="24"/>
          <w:szCs w:val="24"/>
          <w:lang w:val="id-ID"/>
        </w:rPr>
      </w:pPr>
    </w:p>
    <w:p w:rsidR="00EB6470" w:rsidRPr="005470E0" w:rsidRDefault="00EB6470" w:rsidP="005470E0">
      <w:pPr>
        <w:spacing w:after="0" w:line="240" w:lineRule="auto"/>
        <w:rPr>
          <w:rFonts w:ascii="Times New Roman" w:hAnsi="Times New Roman"/>
          <w:sz w:val="24"/>
          <w:szCs w:val="24"/>
          <w:lang w:val="id-ID"/>
        </w:rPr>
      </w:pPr>
    </w:p>
    <w:p w:rsidR="005470E0" w:rsidRDefault="005470E0">
      <w:pPr>
        <w:spacing w:after="160" w:line="259" w:lineRule="auto"/>
        <w:rPr>
          <w:rFonts w:ascii="Times New Roman" w:hAnsi="Times New Roman"/>
          <w:sz w:val="24"/>
          <w:szCs w:val="24"/>
          <w:lang w:val="id-ID"/>
        </w:rPr>
      </w:pPr>
      <w:r>
        <w:rPr>
          <w:rFonts w:ascii="Times New Roman" w:hAnsi="Times New Roman"/>
          <w:sz w:val="24"/>
          <w:szCs w:val="24"/>
          <w:lang w:val="id-ID"/>
        </w:rPr>
        <w:br w:type="page"/>
      </w:r>
    </w:p>
    <w:p w:rsidR="00EB6470" w:rsidRDefault="00070BF3" w:rsidP="005470E0">
      <w:pPr>
        <w:spacing w:after="0" w:line="240" w:lineRule="auto"/>
        <w:jc w:val="center"/>
        <w:rPr>
          <w:rFonts w:ascii="Times New Roman" w:hAnsi="Times New Roman"/>
          <w:i/>
          <w:sz w:val="24"/>
          <w:szCs w:val="24"/>
          <w:lang w:val="id-ID"/>
        </w:rPr>
      </w:pPr>
      <w:r w:rsidRPr="005470E0">
        <w:rPr>
          <w:rFonts w:ascii="Times New Roman" w:hAnsi="Times New Roman"/>
          <w:i/>
          <w:sz w:val="24"/>
          <w:szCs w:val="24"/>
          <w:lang w:val="id-ID"/>
        </w:rPr>
        <w:lastRenderedPageBreak/>
        <w:t>Analysis Of Financial Performance In The Labor And Transmigration Services Of Yogyakarta Province In 2014-2016</w:t>
      </w:r>
    </w:p>
    <w:p w:rsidR="005470E0" w:rsidRPr="005470E0" w:rsidRDefault="005470E0" w:rsidP="005470E0">
      <w:pPr>
        <w:spacing w:after="0" w:line="240" w:lineRule="auto"/>
        <w:rPr>
          <w:rFonts w:ascii="Times New Roman" w:hAnsi="Times New Roman"/>
          <w:i/>
          <w:sz w:val="24"/>
          <w:szCs w:val="24"/>
          <w:lang w:val="id-ID"/>
        </w:rPr>
      </w:pPr>
    </w:p>
    <w:p w:rsidR="00070BF3" w:rsidRPr="005470E0" w:rsidRDefault="00070BF3" w:rsidP="005470E0">
      <w:pPr>
        <w:tabs>
          <w:tab w:val="left" w:pos="6735"/>
        </w:tabs>
        <w:spacing w:after="0" w:line="240" w:lineRule="auto"/>
        <w:jc w:val="center"/>
        <w:rPr>
          <w:rFonts w:ascii="Times New Roman" w:hAnsi="Times New Roman"/>
          <w:i/>
          <w:sz w:val="24"/>
          <w:szCs w:val="24"/>
          <w:lang w:val="id-ID"/>
        </w:rPr>
      </w:pPr>
      <w:r w:rsidRPr="005470E0">
        <w:rPr>
          <w:rFonts w:ascii="Times New Roman" w:hAnsi="Times New Roman"/>
          <w:i/>
          <w:sz w:val="24"/>
          <w:szCs w:val="24"/>
          <w:lang w:val="id-ID"/>
        </w:rPr>
        <w:t>Dedy Ariansyah Syaifudin</w:t>
      </w:r>
    </w:p>
    <w:p w:rsidR="00070BF3" w:rsidRPr="005470E0" w:rsidRDefault="00070BF3" w:rsidP="005470E0">
      <w:pPr>
        <w:tabs>
          <w:tab w:val="left" w:pos="6735"/>
        </w:tabs>
        <w:spacing w:after="0" w:line="240" w:lineRule="auto"/>
        <w:jc w:val="center"/>
        <w:rPr>
          <w:rFonts w:ascii="Times New Roman" w:hAnsi="Times New Roman"/>
          <w:i/>
          <w:sz w:val="24"/>
          <w:szCs w:val="24"/>
          <w:lang w:val="id-ID"/>
        </w:rPr>
      </w:pPr>
      <w:r w:rsidRPr="005470E0">
        <w:rPr>
          <w:rFonts w:ascii="Times New Roman" w:hAnsi="Times New Roman"/>
          <w:i/>
          <w:sz w:val="24"/>
          <w:szCs w:val="24"/>
          <w:lang w:val="id-ID"/>
        </w:rPr>
        <w:t>5130111326</w:t>
      </w:r>
    </w:p>
    <w:p w:rsidR="00070BF3" w:rsidRPr="005470E0" w:rsidRDefault="00070BF3" w:rsidP="005470E0">
      <w:pPr>
        <w:spacing w:after="0" w:line="240" w:lineRule="auto"/>
        <w:jc w:val="center"/>
        <w:rPr>
          <w:rFonts w:ascii="Times New Roman" w:hAnsi="Times New Roman"/>
          <w:i/>
          <w:sz w:val="24"/>
          <w:szCs w:val="24"/>
          <w:lang w:val="id-ID"/>
        </w:rPr>
      </w:pPr>
    </w:p>
    <w:p w:rsidR="00EB6470" w:rsidRPr="005470E0" w:rsidRDefault="00EB6470" w:rsidP="005470E0">
      <w:pPr>
        <w:pStyle w:val="HTMLPreformatted"/>
        <w:tabs>
          <w:tab w:val="clear" w:pos="916"/>
        </w:tabs>
        <w:jc w:val="both"/>
        <w:rPr>
          <w:rFonts w:ascii="Times New Roman" w:hAnsi="Times New Roman" w:cs="Times New Roman"/>
          <w:i/>
          <w:color w:val="212121"/>
          <w:sz w:val="24"/>
          <w:szCs w:val="24"/>
        </w:rPr>
      </w:pPr>
      <w:r w:rsidRPr="005470E0">
        <w:rPr>
          <w:rFonts w:ascii="Times New Roman" w:hAnsi="Times New Roman" w:cs="Times New Roman"/>
          <w:i/>
          <w:color w:val="212121"/>
          <w:sz w:val="24"/>
          <w:szCs w:val="24"/>
        </w:rPr>
        <w:t>Government institutions are organizations that are given the power to regulate the interests of the nation and the State. Government institutions are formed generally to carry out service activities to the wider community. Regional financial management is carried out in an integrated system that is realized in the Regional Expenditure Budget (APBD) which is stipulated annually by regional regulations. The State Minister's regulation utilizes the state apparatus and bureaucratic reform number 38 of 2012 concerning guidelines or basis for evaluating the performance of public service units. The data analysis method used in this stud</w:t>
      </w:r>
      <w:bookmarkStart w:id="0" w:name="_GoBack"/>
      <w:bookmarkEnd w:id="0"/>
      <w:r w:rsidRPr="005470E0">
        <w:rPr>
          <w:rFonts w:ascii="Times New Roman" w:hAnsi="Times New Roman" w:cs="Times New Roman"/>
          <w:i/>
          <w:color w:val="212121"/>
          <w:sz w:val="24"/>
          <w:szCs w:val="24"/>
        </w:rPr>
        <w:t>y is the analytical method of income growth ratio, effectiveness ratio, harmony ratio. The results of the analysis of financial performance at the service can be concluded that the ratio of income growth is effective, the ratio of effectiveness increases every year, while the harmony ratio is less than the maximum. In general, it can be concluded that it has not been able to optimize existing revenues, requires optimization of expansion of employment and systematic supervision and control</w:t>
      </w:r>
    </w:p>
    <w:p w:rsidR="00EB6470" w:rsidRPr="005470E0" w:rsidRDefault="00EB6470" w:rsidP="005470E0">
      <w:pPr>
        <w:pStyle w:val="HTMLPreformatted"/>
        <w:tabs>
          <w:tab w:val="clear" w:pos="916"/>
        </w:tabs>
        <w:jc w:val="both"/>
        <w:rPr>
          <w:rFonts w:ascii="Times New Roman" w:hAnsi="Times New Roman" w:cs="Times New Roman"/>
          <w:i/>
          <w:color w:val="212121"/>
          <w:sz w:val="24"/>
          <w:szCs w:val="24"/>
        </w:rPr>
      </w:pPr>
    </w:p>
    <w:p w:rsidR="00EB6470" w:rsidRPr="005470E0" w:rsidRDefault="00EB6470" w:rsidP="005470E0">
      <w:pPr>
        <w:pStyle w:val="HTMLPreformatted"/>
        <w:jc w:val="both"/>
        <w:rPr>
          <w:rFonts w:ascii="Times New Roman" w:hAnsi="Times New Roman" w:cs="Times New Roman"/>
          <w:i/>
          <w:color w:val="212121"/>
          <w:sz w:val="24"/>
          <w:szCs w:val="24"/>
        </w:rPr>
      </w:pPr>
      <w:r w:rsidRPr="005470E0">
        <w:rPr>
          <w:rFonts w:ascii="Times New Roman" w:hAnsi="Times New Roman" w:cs="Times New Roman"/>
          <w:i/>
          <w:color w:val="212121"/>
          <w:sz w:val="24"/>
          <w:szCs w:val="24"/>
        </w:rPr>
        <w:t>Keywords: Analysis of Financial Performance, Income Growth Ratio, Effectiveness Ratio, Harmony Ratio</w:t>
      </w:r>
    </w:p>
    <w:p w:rsidR="00EB6470" w:rsidRPr="005470E0" w:rsidRDefault="00EB6470" w:rsidP="005470E0">
      <w:pPr>
        <w:spacing w:after="0" w:line="240" w:lineRule="auto"/>
        <w:rPr>
          <w:rFonts w:ascii="Times New Roman" w:hAnsi="Times New Roman"/>
          <w:i/>
          <w:sz w:val="24"/>
          <w:szCs w:val="24"/>
          <w:lang w:val="id-ID"/>
        </w:rPr>
      </w:pPr>
    </w:p>
    <w:sectPr w:rsidR="00EB6470" w:rsidRPr="005470E0" w:rsidSect="005470E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7C"/>
    <w:rsid w:val="00070BF3"/>
    <w:rsid w:val="004D6F7C"/>
    <w:rsid w:val="005470E0"/>
    <w:rsid w:val="00BA141D"/>
    <w:rsid w:val="00EB6470"/>
    <w:rsid w:val="00F3521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D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D6F7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F7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D6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D6F7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FITB UTY</cp:lastModifiedBy>
  <cp:revision>4</cp:revision>
  <dcterms:created xsi:type="dcterms:W3CDTF">2019-03-13T06:53:00Z</dcterms:created>
  <dcterms:modified xsi:type="dcterms:W3CDTF">2019-03-14T00:57:00Z</dcterms:modified>
</cp:coreProperties>
</file>