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21" w:rsidRDefault="00141121" w:rsidP="00141121">
      <w:pPr>
        <w:spacing w:after="0" w:line="240" w:lineRule="auto"/>
        <w:jc w:val="center"/>
        <w:rPr>
          <w:rFonts w:ascii="Times New Roman" w:hAnsi="Times New Roman" w:cs="Times New Roman"/>
          <w:sz w:val="24"/>
          <w:szCs w:val="24"/>
          <w:lang w:val="id-ID"/>
        </w:rPr>
      </w:pPr>
      <w:r w:rsidRPr="00141121">
        <w:rPr>
          <w:rFonts w:ascii="Times New Roman" w:hAnsi="Times New Roman" w:cs="Times New Roman"/>
          <w:sz w:val="24"/>
          <w:szCs w:val="24"/>
          <w:lang w:val="id-ID"/>
        </w:rPr>
        <w:t>Analisis Aspek Pelayanan Dan Keuangan Pada Dinas Penanaman Modal Dan Pelayanan Terpadu Kabupaten Bantul</w:t>
      </w:r>
    </w:p>
    <w:p w:rsidR="00141121" w:rsidRPr="00141121" w:rsidRDefault="00141121" w:rsidP="00141121">
      <w:pPr>
        <w:spacing w:after="0" w:line="240" w:lineRule="auto"/>
        <w:jc w:val="center"/>
        <w:rPr>
          <w:rFonts w:ascii="Times New Roman" w:hAnsi="Times New Roman" w:cs="Times New Roman"/>
          <w:sz w:val="24"/>
          <w:szCs w:val="24"/>
          <w:lang w:val="id-ID"/>
        </w:rPr>
      </w:pPr>
    </w:p>
    <w:p w:rsidR="00141121" w:rsidRPr="00141121" w:rsidRDefault="00141121" w:rsidP="00141121">
      <w:pPr>
        <w:spacing w:after="0" w:line="240" w:lineRule="auto"/>
        <w:jc w:val="center"/>
        <w:rPr>
          <w:rFonts w:ascii="Times New Roman" w:hAnsi="Times New Roman" w:cs="Times New Roman"/>
          <w:sz w:val="24"/>
          <w:szCs w:val="24"/>
          <w:lang w:val="id-ID"/>
        </w:rPr>
      </w:pPr>
      <w:r w:rsidRPr="00141121">
        <w:rPr>
          <w:rFonts w:ascii="Times New Roman" w:hAnsi="Times New Roman" w:cs="Times New Roman"/>
          <w:sz w:val="24"/>
          <w:szCs w:val="24"/>
          <w:lang w:val="id-ID"/>
        </w:rPr>
        <w:t>Oleh:</w:t>
      </w:r>
    </w:p>
    <w:p w:rsidR="00141121" w:rsidRPr="00141121" w:rsidRDefault="00141121" w:rsidP="00141121">
      <w:pPr>
        <w:spacing w:after="0" w:line="240" w:lineRule="auto"/>
        <w:jc w:val="center"/>
        <w:rPr>
          <w:rFonts w:ascii="Times New Roman" w:hAnsi="Times New Roman" w:cs="Times New Roman"/>
          <w:sz w:val="24"/>
          <w:szCs w:val="24"/>
          <w:lang w:val="id-ID"/>
        </w:rPr>
      </w:pPr>
      <w:r w:rsidRPr="00141121">
        <w:rPr>
          <w:rFonts w:ascii="Times New Roman" w:hAnsi="Times New Roman" w:cs="Times New Roman"/>
          <w:sz w:val="24"/>
          <w:szCs w:val="24"/>
          <w:lang w:val="id-ID"/>
        </w:rPr>
        <w:t>Triyantoro</w:t>
      </w:r>
    </w:p>
    <w:p w:rsidR="00141121" w:rsidRDefault="00141121" w:rsidP="00141121">
      <w:pPr>
        <w:spacing w:after="0" w:line="240" w:lineRule="auto"/>
        <w:jc w:val="center"/>
        <w:rPr>
          <w:rFonts w:ascii="Times New Roman" w:hAnsi="Times New Roman" w:cs="Times New Roman"/>
          <w:sz w:val="24"/>
          <w:szCs w:val="24"/>
          <w:lang w:val="id-ID"/>
        </w:rPr>
      </w:pPr>
      <w:r w:rsidRPr="00141121">
        <w:rPr>
          <w:rFonts w:ascii="Times New Roman" w:hAnsi="Times New Roman" w:cs="Times New Roman"/>
          <w:sz w:val="24"/>
          <w:szCs w:val="24"/>
          <w:lang w:val="id-ID"/>
        </w:rPr>
        <w:t>5140111163</w:t>
      </w:r>
    </w:p>
    <w:p w:rsidR="00141121" w:rsidRPr="00141121" w:rsidRDefault="00141121" w:rsidP="00141121">
      <w:pPr>
        <w:spacing w:after="0" w:line="240" w:lineRule="auto"/>
        <w:jc w:val="center"/>
        <w:rPr>
          <w:rFonts w:ascii="Times New Roman" w:hAnsi="Times New Roman" w:cs="Times New Roman"/>
          <w:sz w:val="24"/>
          <w:szCs w:val="24"/>
          <w:lang w:val="id-ID"/>
        </w:rPr>
      </w:pPr>
    </w:p>
    <w:p w:rsidR="005F4F29" w:rsidRDefault="005F4F29" w:rsidP="00141121">
      <w:pPr>
        <w:spacing w:after="0" w:line="240" w:lineRule="auto"/>
        <w:jc w:val="both"/>
        <w:rPr>
          <w:rFonts w:ascii="Times New Roman" w:hAnsi="Times New Roman" w:cs="Times New Roman"/>
          <w:sz w:val="24"/>
          <w:szCs w:val="24"/>
          <w:lang w:val="id-ID"/>
        </w:rPr>
      </w:pPr>
      <w:proofErr w:type="spellStart"/>
      <w:proofErr w:type="gramStart"/>
      <w:r w:rsidRPr="00141121">
        <w:rPr>
          <w:rFonts w:ascii="Times New Roman" w:hAnsi="Times New Roman" w:cs="Times New Roman"/>
          <w:sz w:val="24"/>
          <w:szCs w:val="24"/>
        </w:rPr>
        <w:t>Laporan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Tugas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Akhir</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ini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mengenai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aspek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pelayanan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keuangan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dilatarbelakangi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oleh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adanya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tuntutan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untuk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dapat</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mewujudkan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pelayanan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publik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pengelolaan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anggaran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pendapatan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belanja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daerah</w:t>
      </w:r>
      <w:proofErr w:type="spellEnd"/>
      <w:r w:rsidRPr="00141121">
        <w:rPr>
          <w:rFonts w:ascii="Times New Roman" w:hAnsi="Times New Roman" w:cs="Times New Roman"/>
          <w:sz w:val="24"/>
          <w:szCs w:val="24"/>
        </w:rPr>
        <w:t xml:space="preserve"> yang </w:t>
      </w:r>
      <w:proofErr w:type="spellStart"/>
      <w:r w:rsidRPr="00141121">
        <w:rPr>
          <w:rFonts w:ascii="Times New Roman" w:hAnsi="Times New Roman" w:cs="Times New Roman"/>
          <w:sz w:val="24"/>
          <w:szCs w:val="24"/>
        </w:rPr>
        <w:t>berkualitas</w:t>
      </w:r>
      <w:proofErr w:type="spellEnd"/>
      <w:r w:rsidRPr="00141121">
        <w:rPr>
          <w:rFonts w:ascii="Times New Roman" w:hAnsi="Times New Roman" w:cs="Times New Roman"/>
          <w:sz w:val="24"/>
          <w:szCs w:val="24"/>
        </w:rPr>
        <w:t>.</w:t>
      </w:r>
      <w:proofErr w:type="gramEnd"/>
      <w:r w:rsidRPr="00141121">
        <w:rPr>
          <w:rFonts w:ascii="Times New Roman" w:hAnsi="Times New Roman" w:cs="Times New Roman"/>
          <w:sz w:val="24"/>
          <w:szCs w:val="24"/>
        </w:rPr>
        <w:t xml:space="preserve"> </w:t>
      </w:r>
      <w:proofErr w:type="spellStart"/>
      <w:proofErr w:type="gramStart"/>
      <w:r w:rsidRPr="00141121">
        <w:rPr>
          <w:rFonts w:ascii="Times New Roman" w:hAnsi="Times New Roman" w:cs="Times New Roman"/>
          <w:sz w:val="24"/>
          <w:szCs w:val="24"/>
        </w:rPr>
        <w:t>Rendahnya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mutu</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pelayanan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publik</w:t>
      </w:r>
      <w:proofErr w:type="spellEnd"/>
      <w:r w:rsidRPr="00141121">
        <w:rPr>
          <w:rFonts w:ascii="Times New Roman" w:hAnsi="Times New Roman" w:cs="Times New Roman"/>
          <w:sz w:val="24"/>
          <w:szCs w:val="24"/>
        </w:rPr>
        <w:t xml:space="preserve"> yang </w:t>
      </w:r>
      <w:proofErr w:type="spellStart"/>
      <w:r w:rsidRPr="00141121">
        <w:rPr>
          <w:rFonts w:ascii="Times New Roman" w:hAnsi="Times New Roman" w:cs="Times New Roman"/>
          <w:sz w:val="24"/>
          <w:szCs w:val="24"/>
        </w:rPr>
        <w:t>diberikan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oleh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aparatur</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pemerintah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menjadi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citra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buruk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pemerintah</w:t>
      </w:r>
      <w:proofErr w:type="spellEnd"/>
      <w:r w:rsidRPr="00141121">
        <w:rPr>
          <w:rFonts w:ascii="Times New Roman" w:hAnsi="Times New Roman" w:cs="Times New Roman"/>
          <w:sz w:val="24"/>
          <w:szCs w:val="24"/>
        </w:rPr>
        <w:t xml:space="preserve"> di </w:t>
      </w:r>
      <w:proofErr w:type="spellStart"/>
      <w:r w:rsidRPr="00141121">
        <w:rPr>
          <w:rFonts w:ascii="Times New Roman" w:hAnsi="Times New Roman" w:cs="Times New Roman"/>
          <w:sz w:val="24"/>
          <w:szCs w:val="24"/>
        </w:rPr>
        <w:t>tengah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masyarakat</w:t>
      </w:r>
      <w:proofErr w:type="spellEnd"/>
      <w:r w:rsidRPr="00141121">
        <w:rPr>
          <w:rFonts w:ascii="Times New Roman" w:hAnsi="Times New Roman" w:cs="Times New Roman"/>
          <w:sz w:val="24"/>
          <w:szCs w:val="24"/>
        </w:rPr>
        <w:t>.</w:t>
      </w:r>
      <w:proofErr w:type="gramEnd"/>
      <w:r w:rsidRPr="00141121">
        <w:rPr>
          <w:rFonts w:ascii="Times New Roman" w:hAnsi="Times New Roman" w:cs="Times New Roman"/>
          <w:sz w:val="24"/>
          <w:szCs w:val="24"/>
        </w:rPr>
        <w:t xml:space="preserve"> </w:t>
      </w:r>
      <w:proofErr w:type="spellStart"/>
      <w:proofErr w:type="gramStart"/>
      <w:r w:rsidRPr="00141121">
        <w:rPr>
          <w:rFonts w:ascii="Times New Roman" w:hAnsi="Times New Roman" w:cs="Times New Roman"/>
          <w:sz w:val="24"/>
          <w:szCs w:val="24"/>
        </w:rPr>
        <w:t>Oleh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karena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itu</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instansi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pemerintah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harus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meningkatkan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pelayanan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publik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kepada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masyarakat</w:t>
      </w:r>
      <w:proofErr w:type="spellEnd"/>
      <w:r w:rsidRPr="00141121">
        <w:rPr>
          <w:rFonts w:ascii="Times New Roman" w:hAnsi="Times New Roman" w:cs="Times New Roman"/>
          <w:sz w:val="24"/>
          <w:szCs w:val="24"/>
        </w:rPr>
        <w:t>.</w:t>
      </w:r>
      <w:proofErr w:type="gram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Selain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aspek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pelayanan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aspek</w:t>
      </w:r>
      <w:proofErr w:type="spellEnd"/>
      <w:r w:rsidRPr="00141121">
        <w:rPr>
          <w:rFonts w:ascii="Times New Roman" w:hAnsi="Times New Roman" w:cs="Times New Roman"/>
          <w:sz w:val="24"/>
          <w:szCs w:val="24"/>
        </w:rPr>
        <w:t xml:space="preserve"> lain yang </w:t>
      </w:r>
      <w:proofErr w:type="spellStart"/>
      <w:r w:rsidRPr="00141121">
        <w:rPr>
          <w:rFonts w:ascii="Times New Roman" w:hAnsi="Times New Roman" w:cs="Times New Roman"/>
          <w:sz w:val="24"/>
          <w:szCs w:val="24"/>
        </w:rPr>
        <w:t>penting</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dalam</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instansi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pemerintah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yaitu</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aspek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keuangan</w:t>
      </w:r>
      <w:proofErr w:type="spellEnd"/>
      <w:r w:rsidRPr="00141121">
        <w:rPr>
          <w:rFonts w:ascii="Times New Roman" w:hAnsi="Times New Roman" w:cs="Times New Roman"/>
          <w:sz w:val="24"/>
          <w:szCs w:val="24"/>
        </w:rPr>
        <w:t xml:space="preserve">. </w:t>
      </w:r>
      <w:proofErr w:type="spellStart"/>
      <w:proofErr w:type="gramStart"/>
      <w:r w:rsidRPr="00141121">
        <w:rPr>
          <w:rFonts w:ascii="Times New Roman" w:hAnsi="Times New Roman" w:cs="Times New Roman"/>
          <w:sz w:val="24"/>
          <w:szCs w:val="24"/>
        </w:rPr>
        <w:t>Pengukuran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ini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dapat</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dilakukan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dengan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menghitung</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analisis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keserasian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belanja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efektivitas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efisiensi</w:t>
      </w:r>
      <w:proofErr w:type="spellEnd"/>
      <w:r w:rsidRPr="00141121">
        <w:rPr>
          <w:rFonts w:ascii="Times New Roman" w:hAnsi="Times New Roman" w:cs="Times New Roman"/>
          <w:sz w:val="24"/>
          <w:szCs w:val="24"/>
        </w:rPr>
        <w:t>.</w:t>
      </w:r>
      <w:proofErr w:type="gramEnd"/>
      <w:r w:rsidRPr="00141121">
        <w:rPr>
          <w:rFonts w:ascii="Times New Roman" w:hAnsi="Times New Roman" w:cs="Times New Roman"/>
          <w:sz w:val="24"/>
          <w:szCs w:val="24"/>
        </w:rPr>
        <w:t xml:space="preserve"> </w:t>
      </w:r>
      <w:proofErr w:type="spellStart"/>
      <w:proofErr w:type="gramStart"/>
      <w:r w:rsidRPr="00141121">
        <w:rPr>
          <w:rFonts w:ascii="Times New Roman" w:hAnsi="Times New Roman" w:cs="Times New Roman"/>
          <w:sz w:val="24"/>
          <w:szCs w:val="24"/>
        </w:rPr>
        <w:t>Pengukuran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ini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bermanfaat</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untuk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menilai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keberhasilan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pelaksanaan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anggaran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pendapatan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belanja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daerah</w:t>
      </w:r>
      <w:proofErr w:type="spellEnd"/>
      <w:r w:rsidRPr="00141121">
        <w:rPr>
          <w:rFonts w:ascii="Times New Roman" w:hAnsi="Times New Roman" w:cs="Times New Roman"/>
          <w:sz w:val="24"/>
          <w:szCs w:val="24"/>
        </w:rPr>
        <w:t xml:space="preserve"> yang </w:t>
      </w:r>
      <w:proofErr w:type="spellStart"/>
      <w:r w:rsidRPr="00141121">
        <w:rPr>
          <w:rFonts w:ascii="Times New Roman" w:hAnsi="Times New Roman" w:cs="Times New Roman"/>
          <w:sz w:val="24"/>
          <w:szCs w:val="24"/>
        </w:rPr>
        <w:t>telah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ditetapkan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sebelumnya.</w:t>
      </w:r>
      <w:proofErr w:type="spellEnd"/>
      <w:proofErr w:type="gramEnd"/>
      <w:r w:rsidR="00141121" w:rsidRPr="00141121">
        <w:rPr>
          <w:rFonts w:ascii="Times New Roman" w:hAnsi="Times New Roman" w:cs="Times New Roman"/>
          <w:sz w:val="24"/>
          <w:szCs w:val="24"/>
          <w:lang w:val="id-ID"/>
        </w:rPr>
        <w:t xml:space="preserve"> </w:t>
      </w:r>
      <w:proofErr w:type="spellStart"/>
      <w:proofErr w:type="gramStart"/>
      <w:r w:rsidRPr="00141121">
        <w:rPr>
          <w:rFonts w:ascii="Times New Roman" w:hAnsi="Times New Roman" w:cs="Times New Roman"/>
          <w:sz w:val="24"/>
          <w:szCs w:val="24"/>
        </w:rPr>
        <w:t>Metode</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pengumpulan</w:t>
      </w:r>
      <w:proofErr w:type="spellEnd"/>
      <w:r w:rsidRPr="00141121">
        <w:rPr>
          <w:rFonts w:ascii="Times New Roman" w:hAnsi="Times New Roman" w:cs="Times New Roman"/>
          <w:sz w:val="24"/>
          <w:szCs w:val="24"/>
        </w:rPr>
        <w:t xml:space="preserve"> data yang </w:t>
      </w:r>
      <w:proofErr w:type="spellStart"/>
      <w:r w:rsidRPr="00141121">
        <w:rPr>
          <w:rFonts w:ascii="Times New Roman" w:hAnsi="Times New Roman" w:cs="Times New Roman"/>
          <w:sz w:val="24"/>
          <w:szCs w:val="24"/>
        </w:rPr>
        <w:t>digunakan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dalam</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penulisan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ini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adalah</w:t>
      </w:r>
      <w:proofErr w:type="spellEnd"/>
      <w:r w:rsidRPr="00141121">
        <w:rPr>
          <w:rFonts w:ascii="Times New Roman" w:hAnsi="Times New Roman" w:cs="Times New Roman"/>
          <w:sz w:val="24"/>
          <w:szCs w:val="24"/>
        </w:rPr>
        <w:t xml:space="preserve"> survey </w:t>
      </w:r>
      <w:proofErr w:type="spellStart"/>
      <w:r w:rsidRPr="00141121">
        <w:rPr>
          <w:rFonts w:ascii="Times New Roman" w:hAnsi="Times New Roman" w:cs="Times New Roman"/>
          <w:sz w:val="24"/>
          <w:szCs w:val="24"/>
        </w:rPr>
        <w:t>menggunakan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kuesioner</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serta</w:t>
      </w:r>
      <w:proofErr w:type="spellEnd"/>
      <w:r w:rsidRPr="00141121">
        <w:rPr>
          <w:rFonts w:ascii="Times New Roman" w:hAnsi="Times New Roman" w:cs="Times New Roman"/>
          <w:sz w:val="24"/>
          <w:szCs w:val="24"/>
        </w:rPr>
        <w:t xml:space="preserve"> data </w:t>
      </w:r>
      <w:proofErr w:type="spellStart"/>
      <w:r w:rsidRPr="00141121">
        <w:rPr>
          <w:rFonts w:ascii="Times New Roman" w:hAnsi="Times New Roman" w:cs="Times New Roman"/>
          <w:sz w:val="24"/>
          <w:szCs w:val="24"/>
        </w:rPr>
        <w:t>Laporan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Realisasi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Anggaran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Pendapatan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Belanja</w:t>
      </w:r>
      <w:proofErr w:type="spellEnd"/>
      <w:r w:rsidRPr="00141121">
        <w:rPr>
          <w:rFonts w:ascii="Times New Roman" w:hAnsi="Times New Roman" w:cs="Times New Roman"/>
          <w:sz w:val="24"/>
          <w:szCs w:val="24"/>
        </w:rPr>
        <w:t xml:space="preserve"> Daerah </w:t>
      </w:r>
      <w:proofErr w:type="spellStart"/>
      <w:r w:rsidRPr="00141121">
        <w:rPr>
          <w:rFonts w:ascii="Times New Roman" w:hAnsi="Times New Roman" w:cs="Times New Roman"/>
          <w:sz w:val="24"/>
          <w:szCs w:val="24"/>
        </w:rPr>
        <w:t>Kabupaten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Bantul</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tahun</w:t>
      </w:r>
      <w:proofErr w:type="spellEnd"/>
      <w:r w:rsidRPr="00141121">
        <w:rPr>
          <w:rFonts w:ascii="Times New Roman" w:hAnsi="Times New Roman" w:cs="Times New Roman"/>
          <w:sz w:val="24"/>
          <w:szCs w:val="24"/>
        </w:rPr>
        <w:t xml:space="preserve"> 2016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2017.</w:t>
      </w:r>
      <w:proofErr w:type="gramEnd"/>
      <w:r w:rsidRPr="00141121">
        <w:rPr>
          <w:rFonts w:ascii="Times New Roman" w:hAnsi="Times New Roman" w:cs="Times New Roman"/>
          <w:sz w:val="24"/>
          <w:szCs w:val="24"/>
        </w:rPr>
        <w:t xml:space="preserve"> </w:t>
      </w:r>
      <w:proofErr w:type="spellStart"/>
      <w:proofErr w:type="gramStart"/>
      <w:r w:rsidRPr="00141121">
        <w:rPr>
          <w:rFonts w:ascii="Times New Roman" w:hAnsi="Times New Roman" w:cs="Times New Roman"/>
          <w:sz w:val="24"/>
          <w:szCs w:val="24"/>
        </w:rPr>
        <w:t>Populasi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sampel</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dalam</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penulisan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ini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adalah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seluruh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masyarakat</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Bantul</w:t>
      </w:r>
      <w:proofErr w:type="spellEnd"/>
      <w:r w:rsidRPr="00141121">
        <w:rPr>
          <w:rFonts w:ascii="Times New Roman" w:hAnsi="Times New Roman" w:cs="Times New Roman"/>
          <w:sz w:val="24"/>
          <w:szCs w:val="24"/>
        </w:rPr>
        <w:t xml:space="preserve"> yang </w:t>
      </w:r>
      <w:proofErr w:type="spellStart"/>
      <w:r w:rsidRPr="00141121">
        <w:rPr>
          <w:rFonts w:ascii="Times New Roman" w:hAnsi="Times New Roman" w:cs="Times New Roman"/>
          <w:sz w:val="24"/>
          <w:szCs w:val="24"/>
        </w:rPr>
        <w:t>mengurus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perizinan</w:t>
      </w:r>
      <w:proofErr w:type="spellEnd"/>
      <w:r w:rsidRPr="00141121">
        <w:rPr>
          <w:rFonts w:ascii="Times New Roman" w:hAnsi="Times New Roman" w:cs="Times New Roman"/>
          <w:sz w:val="24"/>
          <w:szCs w:val="24"/>
        </w:rPr>
        <w:t xml:space="preserve"> di </w:t>
      </w:r>
      <w:proofErr w:type="spellStart"/>
      <w:r w:rsidRPr="00141121">
        <w:rPr>
          <w:rFonts w:ascii="Times New Roman" w:hAnsi="Times New Roman" w:cs="Times New Roman"/>
          <w:sz w:val="24"/>
          <w:szCs w:val="24"/>
        </w:rPr>
        <w:t>Dinas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Penanaman</w:t>
      </w:r>
      <w:proofErr w:type="spellEnd"/>
      <w:r w:rsidRPr="00141121">
        <w:rPr>
          <w:rFonts w:ascii="Times New Roman" w:hAnsi="Times New Roman" w:cs="Times New Roman"/>
          <w:sz w:val="24"/>
          <w:szCs w:val="24"/>
        </w:rPr>
        <w:t xml:space="preserve"> Modal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Pelayanan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Terpadu</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Kabupaten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Bantul</w:t>
      </w:r>
      <w:proofErr w:type="spellEnd"/>
      <w:r w:rsidRPr="00141121">
        <w:rPr>
          <w:rFonts w:ascii="Times New Roman" w:hAnsi="Times New Roman" w:cs="Times New Roman"/>
          <w:sz w:val="24"/>
          <w:szCs w:val="24"/>
        </w:rPr>
        <w:t>.</w:t>
      </w:r>
      <w:proofErr w:type="gramEnd"/>
      <w:r w:rsidRPr="00141121">
        <w:rPr>
          <w:rFonts w:ascii="Times New Roman" w:hAnsi="Times New Roman" w:cs="Times New Roman"/>
          <w:sz w:val="24"/>
          <w:szCs w:val="24"/>
        </w:rPr>
        <w:t xml:space="preserve"> </w:t>
      </w:r>
      <w:proofErr w:type="spellStart"/>
      <w:proofErr w:type="gramStart"/>
      <w:r w:rsidRPr="00141121">
        <w:rPr>
          <w:rFonts w:ascii="Times New Roman" w:hAnsi="Times New Roman" w:cs="Times New Roman"/>
          <w:sz w:val="24"/>
          <w:szCs w:val="24"/>
        </w:rPr>
        <w:t>Teknik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pengambilan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sampel</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menggunakan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metode</w:t>
      </w:r>
      <w:proofErr w:type="spellEnd"/>
      <w:r w:rsidRPr="00141121">
        <w:rPr>
          <w:rFonts w:ascii="Times New Roman" w:hAnsi="Times New Roman" w:cs="Times New Roman"/>
          <w:sz w:val="24"/>
          <w:szCs w:val="24"/>
        </w:rPr>
        <w:t xml:space="preserve"> </w:t>
      </w:r>
      <w:r w:rsidRPr="00141121">
        <w:rPr>
          <w:rFonts w:ascii="Times New Roman" w:hAnsi="Times New Roman" w:cs="Times New Roman"/>
          <w:i/>
          <w:sz w:val="24"/>
          <w:szCs w:val="24"/>
        </w:rPr>
        <w:t xml:space="preserve">simple random sampling </w:t>
      </w:r>
      <w:proofErr w:type="spellStart"/>
      <w:r w:rsidRPr="00141121">
        <w:rPr>
          <w:rFonts w:ascii="Times New Roman" w:hAnsi="Times New Roman" w:cs="Times New Roman"/>
          <w:sz w:val="24"/>
          <w:szCs w:val="24"/>
        </w:rPr>
        <w:t>dengan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jumlah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responden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sebanyak</w:t>
      </w:r>
      <w:proofErr w:type="spellEnd"/>
      <w:r w:rsidRPr="00141121">
        <w:rPr>
          <w:rFonts w:ascii="Times New Roman" w:hAnsi="Times New Roman" w:cs="Times New Roman"/>
          <w:sz w:val="24"/>
          <w:szCs w:val="24"/>
        </w:rPr>
        <w:t xml:space="preserve"> 50 orang.</w:t>
      </w:r>
      <w:proofErr w:type="gramEnd"/>
      <w:r w:rsidRPr="00141121">
        <w:rPr>
          <w:rFonts w:ascii="Times New Roman" w:hAnsi="Times New Roman" w:cs="Times New Roman"/>
          <w:sz w:val="24"/>
          <w:szCs w:val="24"/>
        </w:rPr>
        <w:t xml:space="preserve"> </w:t>
      </w:r>
      <w:proofErr w:type="spellStart"/>
      <w:proofErr w:type="gramStart"/>
      <w:r w:rsidRPr="00141121">
        <w:rPr>
          <w:rFonts w:ascii="Times New Roman" w:hAnsi="Times New Roman" w:cs="Times New Roman"/>
          <w:sz w:val="24"/>
          <w:szCs w:val="24"/>
        </w:rPr>
        <w:t>Teknik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analisis</w:t>
      </w:r>
      <w:proofErr w:type="spellEnd"/>
      <w:r w:rsidRPr="00141121">
        <w:rPr>
          <w:rFonts w:ascii="Times New Roman" w:hAnsi="Times New Roman" w:cs="Times New Roman"/>
          <w:sz w:val="24"/>
          <w:szCs w:val="24"/>
        </w:rPr>
        <w:t xml:space="preserve"> data </w:t>
      </w:r>
      <w:proofErr w:type="spellStart"/>
      <w:r w:rsidRPr="00141121">
        <w:rPr>
          <w:rFonts w:ascii="Times New Roman" w:hAnsi="Times New Roman" w:cs="Times New Roman"/>
          <w:sz w:val="24"/>
          <w:szCs w:val="24"/>
        </w:rPr>
        <w:t>dalam</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penulisan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ini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menggunakan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Indeks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Kepuasan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Masyarakat</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untuk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mengukur</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aspek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pelayanan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sedangkan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analisis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keserasian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belanja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analisis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efektifitas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analisis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efisiensi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digunakan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untuk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mengukur</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aspek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keuangan.</w:t>
      </w:r>
      <w:proofErr w:type="spellEnd"/>
      <w:proofErr w:type="gramEnd"/>
      <w:r w:rsidR="00141121" w:rsidRPr="00141121">
        <w:rPr>
          <w:rFonts w:ascii="Times New Roman" w:hAnsi="Times New Roman" w:cs="Times New Roman"/>
          <w:sz w:val="24"/>
          <w:szCs w:val="24"/>
          <w:lang w:val="id-ID"/>
        </w:rPr>
        <w:t xml:space="preserve"> </w:t>
      </w:r>
      <w:proofErr w:type="spellStart"/>
      <w:proofErr w:type="gramStart"/>
      <w:r w:rsidRPr="00141121">
        <w:rPr>
          <w:rFonts w:ascii="Times New Roman" w:hAnsi="Times New Roman" w:cs="Times New Roman"/>
          <w:sz w:val="24"/>
          <w:szCs w:val="24"/>
        </w:rPr>
        <w:t>Hasil</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penulisan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ini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menunjukan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bahwa</w:t>
      </w:r>
      <w:proofErr w:type="spellEnd"/>
      <w:r w:rsidRPr="00141121">
        <w:rPr>
          <w:rFonts w:ascii="Times New Roman" w:hAnsi="Times New Roman" w:cs="Times New Roman"/>
          <w:sz w:val="24"/>
          <w:szCs w:val="24"/>
        </w:rPr>
        <w:t xml:space="preserve"> (1) </w:t>
      </w:r>
      <w:proofErr w:type="spellStart"/>
      <w:r w:rsidRPr="00141121">
        <w:rPr>
          <w:rFonts w:ascii="Times New Roman" w:hAnsi="Times New Roman" w:cs="Times New Roman"/>
          <w:sz w:val="24"/>
          <w:szCs w:val="24"/>
        </w:rPr>
        <w:t>kinerja</w:t>
      </w:r>
      <w:proofErr w:type="spellEnd"/>
      <w:r w:rsidRPr="00141121">
        <w:rPr>
          <w:rFonts w:ascii="Times New Roman" w:hAnsi="Times New Roman" w:cs="Times New Roman"/>
          <w:sz w:val="24"/>
          <w:szCs w:val="24"/>
        </w:rPr>
        <w:t xml:space="preserve"> unit </w:t>
      </w:r>
      <w:proofErr w:type="spellStart"/>
      <w:r w:rsidRPr="00141121">
        <w:rPr>
          <w:rFonts w:ascii="Times New Roman" w:hAnsi="Times New Roman" w:cs="Times New Roman"/>
          <w:sz w:val="24"/>
          <w:szCs w:val="24"/>
        </w:rPr>
        <w:t>pelayanan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pada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Dinas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Penanaman</w:t>
      </w:r>
      <w:proofErr w:type="spellEnd"/>
      <w:r w:rsidRPr="00141121">
        <w:rPr>
          <w:rFonts w:ascii="Times New Roman" w:hAnsi="Times New Roman" w:cs="Times New Roman"/>
          <w:sz w:val="24"/>
          <w:szCs w:val="24"/>
        </w:rPr>
        <w:t xml:space="preserve"> Modal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Pelayanan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Terpadu</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Kabupaten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Bantul</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memperoleh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hasil</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konversi</w:t>
      </w:r>
      <w:proofErr w:type="spellEnd"/>
      <w:r w:rsidRPr="00141121">
        <w:rPr>
          <w:rFonts w:ascii="Times New Roman" w:hAnsi="Times New Roman" w:cs="Times New Roman"/>
          <w:sz w:val="24"/>
          <w:szCs w:val="24"/>
        </w:rPr>
        <w:t xml:space="preserve"> IKM </w:t>
      </w:r>
      <w:proofErr w:type="spellStart"/>
      <w:r w:rsidRPr="00141121">
        <w:rPr>
          <w:rFonts w:ascii="Times New Roman" w:hAnsi="Times New Roman" w:cs="Times New Roman"/>
          <w:sz w:val="24"/>
          <w:szCs w:val="24"/>
        </w:rPr>
        <w:t>sebesar</w:t>
      </w:r>
      <w:proofErr w:type="spellEnd"/>
      <w:r w:rsidRPr="00141121">
        <w:rPr>
          <w:rFonts w:ascii="Times New Roman" w:hAnsi="Times New Roman" w:cs="Times New Roman"/>
          <w:sz w:val="24"/>
          <w:szCs w:val="24"/>
        </w:rPr>
        <w:t xml:space="preserve"> 75,075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berada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dalam</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kategori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baik</w:t>
      </w:r>
      <w:proofErr w:type="spellEnd"/>
      <w:r w:rsidRPr="00141121">
        <w:rPr>
          <w:rFonts w:ascii="Times New Roman" w:hAnsi="Times New Roman" w:cs="Times New Roman"/>
          <w:sz w:val="24"/>
          <w:szCs w:val="24"/>
        </w:rPr>
        <w:t>.</w:t>
      </w:r>
      <w:proofErr w:type="gramEnd"/>
      <w:r w:rsidRPr="00141121">
        <w:rPr>
          <w:rFonts w:ascii="Times New Roman" w:hAnsi="Times New Roman" w:cs="Times New Roman"/>
          <w:sz w:val="24"/>
          <w:szCs w:val="24"/>
        </w:rPr>
        <w:t xml:space="preserve"> (2) </w:t>
      </w:r>
      <w:proofErr w:type="spellStart"/>
      <w:proofErr w:type="gramStart"/>
      <w:r w:rsidRPr="00141121">
        <w:rPr>
          <w:rFonts w:ascii="Times New Roman" w:hAnsi="Times New Roman" w:cs="Times New Roman"/>
          <w:sz w:val="24"/>
          <w:szCs w:val="24"/>
        </w:rPr>
        <w:t>analisis</w:t>
      </w:r>
      <w:proofErr w:type="spellEnd"/>
      <w:proofErr w:type="gram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keserasian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belanja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menunjukan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bahwa</w:t>
      </w:r>
      <w:proofErr w:type="spellEnd"/>
      <w:r w:rsidRPr="00141121">
        <w:rPr>
          <w:rFonts w:ascii="Times New Roman" w:hAnsi="Times New Roman" w:cs="Times New Roman"/>
          <w:sz w:val="24"/>
          <w:szCs w:val="24"/>
        </w:rPr>
        <w:t xml:space="preserve"> total </w:t>
      </w:r>
      <w:proofErr w:type="spellStart"/>
      <w:r w:rsidRPr="00141121">
        <w:rPr>
          <w:rFonts w:ascii="Times New Roman" w:hAnsi="Times New Roman" w:cs="Times New Roman"/>
          <w:sz w:val="24"/>
          <w:szCs w:val="24"/>
        </w:rPr>
        <w:t>belanja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dari</w:t>
      </w:r>
      <w:proofErr w:type="spellEnd"/>
      <w:r w:rsidRPr="00141121">
        <w:rPr>
          <w:rFonts w:ascii="Times New Roman" w:hAnsi="Times New Roman" w:cs="Times New Roman"/>
          <w:sz w:val="24"/>
          <w:szCs w:val="24"/>
        </w:rPr>
        <w:t xml:space="preserve"> APBD </w:t>
      </w:r>
      <w:proofErr w:type="spellStart"/>
      <w:r w:rsidRPr="00141121">
        <w:rPr>
          <w:rFonts w:ascii="Times New Roman" w:hAnsi="Times New Roman" w:cs="Times New Roman"/>
          <w:sz w:val="24"/>
          <w:szCs w:val="24"/>
        </w:rPr>
        <w:t>lebih</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besar</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dialokasikan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untuk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belanja</w:t>
      </w:r>
      <w:proofErr w:type="spellEnd"/>
      <w:r w:rsidRPr="00141121">
        <w:rPr>
          <w:rFonts w:ascii="Times New Roman" w:hAnsi="Times New Roman" w:cs="Times New Roman"/>
          <w:sz w:val="24"/>
          <w:szCs w:val="24"/>
        </w:rPr>
        <w:t xml:space="preserve"> yang </w:t>
      </w:r>
      <w:proofErr w:type="spellStart"/>
      <w:r w:rsidRPr="00141121">
        <w:rPr>
          <w:rFonts w:ascii="Times New Roman" w:hAnsi="Times New Roman" w:cs="Times New Roman"/>
          <w:sz w:val="24"/>
          <w:szCs w:val="24"/>
        </w:rPr>
        <w:t>manfaatnya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habis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dikonsumsi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dalam</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satu</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tahun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anggaran</w:t>
      </w:r>
      <w:proofErr w:type="spellEnd"/>
      <w:r w:rsidRPr="00141121">
        <w:rPr>
          <w:rFonts w:ascii="Times New Roman" w:hAnsi="Times New Roman" w:cs="Times New Roman"/>
          <w:sz w:val="24"/>
          <w:szCs w:val="24"/>
        </w:rPr>
        <w:t xml:space="preserve">. (3) </w:t>
      </w:r>
      <w:proofErr w:type="spellStart"/>
      <w:proofErr w:type="gramStart"/>
      <w:r w:rsidRPr="00141121">
        <w:rPr>
          <w:rFonts w:ascii="Times New Roman" w:hAnsi="Times New Roman" w:cs="Times New Roman"/>
          <w:sz w:val="24"/>
          <w:szCs w:val="24"/>
        </w:rPr>
        <w:t>analisis</w:t>
      </w:r>
      <w:proofErr w:type="spellEnd"/>
      <w:proofErr w:type="gram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efektivitas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menunjukan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hasil</w:t>
      </w:r>
      <w:proofErr w:type="spellEnd"/>
      <w:r w:rsidRPr="00141121">
        <w:rPr>
          <w:rFonts w:ascii="Times New Roman" w:hAnsi="Times New Roman" w:cs="Times New Roman"/>
          <w:sz w:val="24"/>
          <w:szCs w:val="24"/>
        </w:rPr>
        <w:t xml:space="preserve"> yang </w:t>
      </w:r>
      <w:proofErr w:type="spellStart"/>
      <w:r w:rsidRPr="00141121">
        <w:rPr>
          <w:rFonts w:ascii="Times New Roman" w:hAnsi="Times New Roman" w:cs="Times New Roman"/>
          <w:sz w:val="24"/>
          <w:szCs w:val="24"/>
        </w:rPr>
        <w:t>cukup</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efektif</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dalam</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hal</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pengelolaan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anggaran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pendapatan</w:t>
      </w:r>
      <w:proofErr w:type="spellEnd"/>
      <w:r w:rsidRPr="00141121">
        <w:rPr>
          <w:rFonts w:ascii="Times New Roman" w:hAnsi="Times New Roman" w:cs="Times New Roman"/>
          <w:sz w:val="24"/>
          <w:szCs w:val="24"/>
        </w:rPr>
        <w:t xml:space="preserve">. (4) </w:t>
      </w:r>
      <w:proofErr w:type="spellStart"/>
      <w:proofErr w:type="gramStart"/>
      <w:r w:rsidRPr="00141121">
        <w:rPr>
          <w:rFonts w:ascii="Times New Roman" w:hAnsi="Times New Roman" w:cs="Times New Roman"/>
          <w:sz w:val="24"/>
          <w:szCs w:val="24"/>
        </w:rPr>
        <w:t>analisis</w:t>
      </w:r>
      <w:proofErr w:type="spellEnd"/>
      <w:proofErr w:type="gram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efisiensi</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menunjukan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hasil</w:t>
      </w:r>
      <w:proofErr w:type="spellEnd"/>
      <w:r w:rsidRPr="00141121">
        <w:rPr>
          <w:rFonts w:ascii="Times New Roman" w:hAnsi="Times New Roman" w:cs="Times New Roman"/>
          <w:sz w:val="24"/>
          <w:szCs w:val="24"/>
        </w:rPr>
        <w:t xml:space="preserve"> yang </w:t>
      </w:r>
      <w:proofErr w:type="spellStart"/>
      <w:r w:rsidRPr="00141121">
        <w:rPr>
          <w:rFonts w:ascii="Times New Roman" w:hAnsi="Times New Roman" w:cs="Times New Roman"/>
          <w:sz w:val="24"/>
          <w:szCs w:val="24"/>
        </w:rPr>
        <w:t>efisien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dalam</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hal</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pengelolaan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anggaran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belanja</w:t>
      </w:r>
      <w:proofErr w:type="spellEnd"/>
      <w:r w:rsidRPr="00141121">
        <w:rPr>
          <w:rFonts w:ascii="Times New Roman" w:hAnsi="Times New Roman" w:cs="Times New Roman"/>
          <w:sz w:val="24"/>
          <w:szCs w:val="24"/>
        </w:rPr>
        <w:t>.</w:t>
      </w:r>
    </w:p>
    <w:p w:rsidR="00141121" w:rsidRPr="00141121" w:rsidRDefault="00141121" w:rsidP="00141121">
      <w:pPr>
        <w:spacing w:after="0" w:line="240" w:lineRule="auto"/>
        <w:jc w:val="both"/>
        <w:rPr>
          <w:rFonts w:ascii="Times New Roman" w:hAnsi="Times New Roman" w:cs="Times New Roman"/>
          <w:sz w:val="24"/>
          <w:szCs w:val="24"/>
          <w:lang w:val="id-ID"/>
        </w:rPr>
      </w:pPr>
    </w:p>
    <w:p w:rsidR="007175E4" w:rsidRPr="00141121" w:rsidRDefault="005F4F29" w:rsidP="00141121">
      <w:pPr>
        <w:spacing w:after="0" w:line="240" w:lineRule="auto"/>
        <w:rPr>
          <w:rFonts w:ascii="Times New Roman" w:hAnsi="Times New Roman" w:cs="Times New Roman"/>
          <w:sz w:val="24"/>
          <w:szCs w:val="24"/>
        </w:rPr>
      </w:pPr>
      <w:r w:rsidRPr="00141121">
        <w:rPr>
          <w:rFonts w:ascii="Times New Roman" w:hAnsi="Times New Roman" w:cs="Times New Roman"/>
          <w:sz w:val="24"/>
          <w:szCs w:val="24"/>
        </w:rPr>
        <w:t xml:space="preserve">Kata </w:t>
      </w:r>
      <w:proofErr w:type="spellStart"/>
      <w:proofErr w:type="gramStart"/>
      <w:r w:rsidRPr="00141121">
        <w:rPr>
          <w:rFonts w:ascii="Times New Roman" w:hAnsi="Times New Roman" w:cs="Times New Roman"/>
          <w:sz w:val="24"/>
          <w:szCs w:val="24"/>
        </w:rPr>
        <w:t>Kunci</w:t>
      </w:r>
      <w:proofErr w:type="spellEnd"/>
      <w:r w:rsidRPr="00141121">
        <w:rPr>
          <w:rFonts w:ascii="Times New Roman" w:hAnsi="Times New Roman" w:cs="Times New Roman"/>
          <w:sz w:val="24"/>
          <w:szCs w:val="24"/>
        </w:rPr>
        <w:t xml:space="preserve"> :</w:t>
      </w:r>
      <w:proofErr w:type="gram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Pelayanan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Publik</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Keserasian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Belanja</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Efektivitas</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dan</w:t>
      </w:r>
      <w:proofErr w:type="spellEnd"/>
      <w:r w:rsidRPr="00141121">
        <w:rPr>
          <w:rFonts w:ascii="Times New Roman" w:hAnsi="Times New Roman" w:cs="Times New Roman"/>
          <w:sz w:val="24"/>
          <w:szCs w:val="24"/>
        </w:rPr>
        <w:t xml:space="preserve"> </w:t>
      </w:r>
      <w:proofErr w:type="spellStart"/>
      <w:r w:rsidRPr="00141121">
        <w:rPr>
          <w:rFonts w:ascii="Times New Roman" w:hAnsi="Times New Roman" w:cs="Times New Roman"/>
          <w:sz w:val="24"/>
          <w:szCs w:val="24"/>
        </w:rPr>
        <w:t>Efisiensi</w:t>
      </w:r>
      <w:proofErr w:type="spellEnd"/>
      <w:r w:rsidRPr="00141121">
        <w:rPr>
          <w:rFonts w:ascii="Times New Roman" w:hAnsi="Times New Roman" w:cs="Times New Roman"/>
          <w:i/>
          <w:sz w:val="24"/>
          <w:szCs w:val="24"/>
        </w:rPr>
        <w:t>.</w:t>
      </w:r>
      <w:r w:rsidR="007175E4" w:rsidRPr="00141121">
        <w:rPr>
          <w:rFonts w:ascii="Times New Roman" w:hAnsi="Times New Roman" w:cs="Times New Roman"/>
          <w:sz w:val="24"/>
          <w:szCs w:val="24"/>
        </w:rPr>
        <w:br w:type="page"/>
      </w:r>
    </w:p>
    <w:p w:rsidR="007175E4" w:rsidRPr="00141121" w:rsidRDefault="007175E4" w:rsidP="00141121">
      <w:pPr>
        <w:spacing w:after="0" w:line="240" w:lineRule="auto"/>
        <w:jc w:val="both"/>
        <w:rPr>
          <w:rFonts w:ascii="Times New Roman" w:hAnsi="Times New Roman" w:cs="Times New Roman"/>
          <w:i/>
          <w:sz w:val="24"/>
          <w:szCs w:val="24"/>
        </w:rPr>
      </w:pPr>
    </w:p>
    <w:p w:rsidR="005F4F29" w:rsidRDefault="00141121" w:rsidP="00141121">
      <w:pPr>
        <w:spacing w:after="0" w:line="240" w:lineRule="auto"/>
        <w:jc w:val="center"/>
        <w:rPr>
          <w:rFonts w:ascii="Times New Roman" w:hAnsi="Times New Roman" w:cs="Times New Roman"/>
          <w:i/>
          <w:sz w:val="24"/>
          <w:szCs w:val="24"/>
          <w:lang w:val="id-ID"/>
        </w:rPr>
      </w:pPr>
      <w:r w:rsidRPr="00141121">
        <w:rPr>
          <w:rFonts w:ascii="Times New Roman" w:hAnsi="Times New Roman" w:cs="Times New Roman"/>
          <w:i/>
          <w:sz w:val="24"/>
          <w:szCs w:val="24"/>
          <w:lang w:val="id-ID"/>
        </w:rPr>
        <w:t>Analysis Of Service And Financial Aspect In The Investment And Integrated Services Of Bantul District</w:t>
      </w:r>
    </w:p>
    <w:p w:rsidR="00141121" w:rsidRPr="00141121" w:rsidRDefault="00141121" w:rsidP="00141121">
      <w:pPr>
        <w:spacing w:after="0" w:line="240" w:lineRule="auto"/>
        <w:jc w:val="center"/>
        <w:rPr>
          <w:rFonts w:ascii="Times New Roman" w:hAnsi="Times New Roman" w:cs="Times New Roman"/>
          <w:i/>
          <w:sz w:val="24"/>
          <w:szCs w:val="24"/>
          <w:lang w:val="id-ID"/>
        </w:rPr>
      </w:pPr>
    </w:p>
    <w:p w:rsidR="00141121" w:rsidRPr="00141121" w:rsidRDefault="00141121" w:rsidP="00141121">
      <w:pPr>
        <w:spacing w:after="0" w:line="240" w:lineRule="auto"/>
        <w:jc w:val="center"/>
        <w:rPr>
          <w:rFonts w:ascii="Times New Roman" w:hAnsi="Times New Roman" w:cs="Times New Roman"/>
          <w:i/>
          <w:sz w:val="24"/>
          <w:szCs w:val="24"/>
          <w:lang w:val="id-ID"/>
        </w:rPr>
      </w:pPr>
      <w:r w:rsidRPr="00141121">
        <w:rPr>
          <w:rFonts w:ascii="Times New Roman" w:hAnsi="Times New Roman" w:cs="Times New Roman"/>
          <w:i/>
          <w:sz w:val="24"/>
          <w:szCs w:val="24"/>
          <w:lang w:val="id-ID"/>
        </w:rPr>
        <w:t>Triyantoro</w:t>
      </w:r>
    </w:p>
    <w:p w:rsidR="00141121" w:rsidRPr="00141121" w:rsidRDefault="00141121" w:rsidP="00141121">
      <w:pPr>
        <w:spacing w:after="0" w:line="240" w:lineRule="auto"/>
        <w:jc w:val="center"/>
        <w:rPr>
          <w:rFonts w:ascii="Times New Roman" w:hAnsi="Times New Roman" w:cs="Times New Roman"/>
          <w:i/>
          <w:sz w:val="24"/>
          <w:szCs w:val="24"/>
          <w:lang w:val="id-ID"/>
        </w:rPr>
      </w:pPr>
      <w:r w:rsidRPr="00141121">
        <w:rPr>
          <w:rFonts w:ascii="Times New Roman" w:hAnsi="Times New Roman" w:cs="Times New Roman"/>
          <w:i/>
          <w:sz w:val="24"/>
          <w:szCs w:val="24"/>
          <w:lang w:val="id-ID"/>
        </w:rPr>
        <w:t>5140111163</w:t>
      </w:r>
    </w:p>
    <w:p w:rsidR="00141121" w:rsidRPr="00141121" w:rsidRDefault="00141121" w:rsidP="00141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val="id-ID"/>
        </w:rPr>
      </w:pPr>
      <w:bookmarkStart w:id="0" w:name="_GoBack"/>
      <w:bookmarkEnd w:id="0"/>
    </w:p>
    <w:p w:rsidR="005F4F29" w:rsidRPr="00141121" w:rsidRDefault="005F4F29" w:rsidP="00141121">
      <w:pPr>
        <w:pStyle w:val="HTMLPreformatted"/>
        <w:shd w:val="clear" w:color="auto" w:fill="FFFFFF"/>
        <w:jc w:val="both"/>
        <w:rPr>
          <w:rFonts w:ascii="Times New Roman" w:hAnsi="Times New Roman" w:cs="Times New Roman"/>
          <w:i/>
          <w:color w:val="212121"/>
          <w:sz w:val="24"/>
          <w:szCs w:val="24"/>
        </w:rPr>
      </w:pPr>
      <w:r w:rsidRPr="00141121">
        <w:rPr>
          <w:rFonts w:ascii="Times New Roman" w:hAnsi="Times New Roman" w:cs="Times New Roman"/>
          <w:i/>
          <w:color w:val="212121"/>
          <w:sz w:val="24"/>
          <w:szCs w:val="24"/>
        </w:rPr>
        <w:t>The Final Project Report on the aspects of service and finance is motivated by the demand to be able to realize public services and manage quality regional income and expenditure budgets. The low quality of public services provided by government officials is a bad image of the government in the community. Therefore, government agencies must improve public services to the public. In addition to service aspects, another important aspect in government agencies is the financial aspect. This measurement can be done by calculating the shopping, effectiveness and efficiency compatibility analysis. This measurement is useful to assess the success of the implementation of the regional income and expenditure budget that has been previously set.</w:t>
      </w:r>
      <w:r w:rsidR="00141121" w:rsidRPr="00141121">
        <w:rPr>
          <w:rFonts w:ascii="Times New Roman" w:hAnsi="Times New Roman" w:cs="Times New Roman"/>
          <w:i/>
          <w:color w:val="212121"/>
          <w:sz w:val="24"/>
          <w:szCs w:val="24"/>
          <w:lang w:val="id-ID"/>
        </w:rPr>
        <w:t xml:space="preserve"> </w:t>
      </w:r>
      <w:r w:rsidRPr="00141121">
        <w:rPr>
          <w:rFonts w:ascii="Times New Roman" w:hAnsi="Times New Roman" w:cs="Times New Roman"/>
          <w:i/>
          <w:color w:val="212121"/>
          <w:sz w:val="24"/>
          <w:szCs w:val="24"/>
        </w:rPr>
        <w:t xml:space="preserve">The method of data collection used in this writing is a survey using a questionnaire as well as data on the Realization of Regional Revenue and Expenditure Budget in </w:t>
      </w:r>
      <w:proofErr w:type="spellStart"/>
      <w:r w:rsidRPr="00141121">
        <w:rPr>
          <w:rFonts w:ascii="Times New Roman" w:hAnsi="Times New Roman" w:cs="Times New Roman"/>
          <w:i/>
          <w:color w:val="212121"/>
          <w:sz w:val="24"/>
          <w:szCs w:val="24"/>
        </w:rPr>
        <w:t>Bantul</w:t>
      </w:r>
      <w:proofErr w:type="spellEnd"/>
      <w:r w:rsidRPr="00141121">
        <w:rPr>
          <w:rFonts w:ascii="Times New Roman" w:hAnsi="Times New Roman" w:cs="Times New Roman"/>
          <w:i/>
          <w:color w:val="212121"/>
          <w:sz w:val="24"/>
          <w:szCs w:val="24"/>
        </w:rPr>
        <w:t xml:space="preserve"> Regency in 2016 and 2017. The population and sample in this writing are all the people of </w:t>
      </w:r>
      <w:proofErr w:type="spellStart"/>
      <w:r w:rsidRPr="00141121">
        <w:rPr>
          <w:rFonts w:ascii="Times New Roman" w:hAnsi="Times New Roman" w:cs="Times New Roman"/>
          <w:i/>
          <w:color w:val="212121"/>
          <w:sz w:val="24"/>
          <w:szCs w:val="24"/>
        </w:rPr>
        <w:t>Bantul</w:t>
      </w:r>
      <w:proofErr w:type="spellEnd"/>
      <w:r w:rsidRPr="00141121">
        <w:rPr>
          <w:rFonts w:ascii="Times New Roman" w:hAnsi="Times New Roman" w:cs="Times New Roman"/>
          <w:i/>
          <w:color w:val="212121"/>
          <w:sz w:val="24"/>
          <w:szCs w:val="24"/>
        </w:rPr>
        <w:t xml:space="preserve"> who manage permits at the Integrated Investment and Services Office of </w:t>
      </w:r>
      <w:proofErr w:type="spellStart"/>
      <w:r w:rsidRPr="00141121">
        <w:rPr>
          <w:rFonts w:ascii="Times New Roman" w:hAnsi="Times New Roman" w:cs="Times New Roman"/>
          <w:i/>
          <w:color w:val="212121"/>
          <w:sz w:val="24"/>
          <w:szCs w:val="24"/>
        </w:rPr>
        <w:t>Bantul</w:t>
      </w:r>
      <w:proofErr w:type="spellEnd"/>
      <w:r w:rsidRPr="00141121">
        <w:rPr>
          <w:rFonts w:ascii="Times New Roman" w:hAnsi="Times New Roman" w:cs="Times New Roman"/>
          <w:i/>
          <w:color w:val="212121"/>
          <w:sz w:val="24"/>
          <w:szCs w:val="24"/>
        </w:rPr>
        <w:t xml:space="preserve"> Regency. The sampling technique uses simple random sampling method with a number of respondents as many as 50 people. Data analysis techniques in this writing use the Community Satisfaction Index to measure aspects of service while the analysis of expenditure harmony, effectiveness analysis and efficiency analysis is used to measure financial aspects.</w:t>
      </w:r>
      <w:r w:rsidR="00141121" w:rsidRPr="00141121">
        <w:rPr>
          <w:rFonts w:ascii="Times New Roman" w:hAnsi="Times New Roman" w:cs="Times New Roman"/>
          <w:i/>
          <w:color w:val="212121"/>
          <w:sz w:val="24"/>
          <w:szCs w:val="24"/>
          <w:lang w:val="id-ID"/>
        </w:rPr>
        <w:t xml:space="preserve"> </w:t>
      </w:r>
      <w:r w:rsidRPr="00141121">
        <w:rPr>
          <w:rFonts w:ascii="Times New Roman" w:hAnsi="Times New Roman" w:cs="Times New Roman"/>
          <w:i/>
          <w:color w:val="212121"/>
          <w:sz w:val="24"/>
          <w:szCs w:val="24"/>
        </w:rPr>
        <w:t xml:space="preserve">The results of this writing indicate that (1) the performance of service units in the Integrated Investment and Service </w:t>
      </w:r>
      <w:proofErr w:type="spellStart"/>
      <w:r w:rsidRPr="00141121">
        <w:rPr>
          <w:rFonts w:ascii="Times New Roman" w:hAnsi="Times New Roman" w:cs="Times New Roman"/>
          <w:i/>
          <w:color w:val="212121"/>
          <w:sz w:val="24"/>
          <w:szCs w:val="24"/>
        </w:rPr>
        <w:t>Service</w:t>
      </w:r>
      <w:proofErr w:type="spellEnd"/>
      <w:r w:rsidRPr="00141121">
        <w:rPr>
          <w:rFonts w:ascii="Times New Roman" w:hAnsi="Times New Roman" w:cs="Times New Roman"/>
          <w:i/>
          <w:color w:val="212121"/>
          <w:sz w:val="24"/>
          <w:szCs w:val="24"/>
        </w:rPr>
        <w:t xml:space="preserve"> of </w:t>
      </w:r>
      <w:proofErr w:type="spellStart"/>
      <w:r w:rsidRPr="00141121">
        <w:rPr>
          <w:rFonts w:ascii="Times New Roman" w:hAnsi="Times New Roman" w:cs="Times New Roman"/>
          <w:i/>
          <w:color w:val="212121"/>
          <w:sz w:val="24"/>
          <w:szCs w:val="24"/>
        </w:rPr>
        <w:t>Bantul</w:t>
      </w:r>
      <w:proofErr w:type="spellEnd"/>
      <w:r w:rsidRPr="00141121">
        <w:rPr>
          <w:rFonts w:ascii="Times New Roman" w:hAnsi="Times New Roman" w:cs="Times New Roman"/>
          <w:i/>
          <w:color w:val="212121"/>
          <w:sz w:val="24"/>
          <w:szCs w:val="24"/>
        </w:rPr>
        <w:t xml:space="preserve"> Regency obtained the results of the IKM conversion of 75,075 and were in the good category. (2) </w:t>
      </w:r>
      <w:proofErr w:type="gramStart"/>
      <w:r w:rsidRPr="00141121">
        <w:rPr>
          <w:rFonts w:ascii="Times New Roman" w:hAnsi="Times New Roman" w:cs="Times New Roman"/>
          <w:i/>
          <w:color w:val="212121"/>
          <w:sz w:val="24"/>
          <w:szCs w:val="24"/>
        </w:rPr>
        <w:t>expenditure</w:t>
      </w:r>
      <w:proofErr w:type="gramEnd"/>
      <w:r w:rsidRPr="00141121">
        <w:rPr>
          <w:rFonts w:ascii="Times New Roman" w:hAnsi="Times New Roman" w:cs="Times New Roman"/>
          <w:i/>
          <w:color w:val="212121"/>
          <w:sz w:val="24"/>
          <w:szCs w:val="24"/>
        </w:rPr>
        <w:t xml:space="preserve"> harmony analysis shows that the total expenditure from the APBD is more allocated to expenditures whose benefits are consumed in one fiscal year. (3) </w:t>
      </w:r>
      <w:proofErr w:type="gramStart"/>
      <w:r w:rsidRPr="00141121">
        <w:rPr>
          <w:rFonts w:ascii="Times New Roman" w:hAnsi="Times New Roman" w:cs="Times New Roman"/>
          <w:i/>
          <w:color w:val="212121"/>
          <w:sz w:val="24"/>
          <w:szCs w:val="24"/>
        </w:rPr>
        <w:t>effectiveness</w:t>
      </w:r>
      <w:proofErr w:type="gramEnd"/>
      <w:r w:rsidRPr="00141121">
        <w:rPr>
          <w:rFonts w:ascii="Times New Roman" w:hAnsi="Times New Roman" w:cs="Times New Roman"/>
          <w:i/>
          <w:color w:val="212121"/>
          <w:sz w:val="24"/>
          <w:szCs w:val="24"/>
        </w:rPr>
        <w:t xml:space="preserve"> analysis shows quite effective results in terms of managing the revenue budget. (4) Efficiency analysis shows efficient results in terms of managing the budget.</w:t>
      </w:r>
    </w:p>
    <w:p w:rsidR="005F4F29" w:rsidRPr="00141121" w:rsidRDefault="005F4F29" w:rsidP="00141121">
      <w:pPr>
        <w:pStyle w:val="HTMLPreformatted"/>
        <w:shd w:val="clear" w:color="auto" w:fill="FFFFFF"/>
        <w:jc w:val="both"/>
        <w:rPr>
          <w:rFonts w:ascii="Times New Roman" w:hAnsi="Times New Roman" w:cs="Times New Roman"/>
          <w:i/>
          <w:color w:val="212121"/>
          <w:sz w:val="24"/>
          <w:szCs w:val="24"/>
        </w:rPr>
      </w:pPr>
    </w:p>
    <w:p w:rsidR="005F4F29" w:rsidRPr="00141121" w:rsidRDefault="005F4F29" w:rsidP="00141121">
      <w:pPr>
        <w:pStyle w:val="HTMLPreformatted"/>
        <w:shd w:val="clear" w:color="auto" w:fill="FFFFFF"/>
        <w:jc w:val="both"/>
        <w:rPr>
          <w:rFonts w:ascii="Times New Roman" w:hAnsi="Times New Roman" w:cs="Times New Roman"/>
          <w:i/>
          <w:color w:val="212121"/>
          <w:sz w:val="24"/>
          <w:szCs w:val="24"/>
        </w:rPr>
      </w:pPr>
      <w:r w:rsidRPr="00141121">
        <w:rPr>
          <w:rFonts w:ascii="Times New Roman" w:hAnsi="Times New Roman" w:cs="Times New Roman"/>
          <w:i/>
          <w:color w:val="212121"/>
          <w:sz w:val="24"/>
          <w:szCs w:val="24"/>
        </w:rPr>
        <w:t>Keywords: Public Services, Harmony of Shopping, Effectiveness and Efficiency.</w:t>
      </w:r>
    </w:p>
    <w:p w:rsidR="005F4F29" w:rsidRPr="00141121" w:rsidRDefault="005F4F29" w:rsidP="00141121">
      <w:pPr>
        <w:pStyle w:val="HTMLPreformatted"/>
        <w:shd w:val="clear" w:color="auto" w:fill="FFFFFF"/>
        <w:jc w:val="both"/>
        <w:rPr>
          <w:rFonts w:ascii="Times New Roman" w:hAnsi="Times New Roman" w:cs="Times New Roman"/>
          <w:color w:val="212121"/>
          <w:sz w:val="24"/>
          <w:szCs w:val="24"/>
        </w:rPr>
      </w:pPr>
    </w:p>
    <w:p w:rsidR="005F4F29" w:rsidRPr="00141121" w:rsidRDefault="005F4F29" w:rsidP="00141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5F4F29" w:rsidRPr="00141121" w:rsidRDefault="005F4F29" w:rsidP="00141121">
      <w:pPr>
        <w:spacing w:after="0" w:line="240" w:lineRule="auto"/>
        <w:jc w:val="center"/>
        <w:rPr>
          <w:rFonts w:ascii="Times New Roman" w:hAnsi="Times New Roman" w:cs="Times New Roman"/>
          <w:sz w:val="24"/>
          <w:szCs w:val="24"/>
        </w:rPr>
      </w:pPr>
    </w:p>
    <w:p w:rsidR="005F4F29" w:rsidRPr="00141121" w:rsidRDefault="005F4F29" w:rsidP="00141121">
      <w:pPr>
        <w:spacing w:after="0" w:line="240" w:lineRule="auto"/>
        <w:jc w:val="center"/>
        <w:rPr>
          <w:rFonts w:ascii="Times New Roman" w:hAnsi="Times New Roman" w:cs="Times New Roman"/>
          <w:sz w:val="24"/>
          <w:szCs w:val="24"/>
          <w:lang w:val="id-ID"/>
        </w:rPr>
      </w:pPr>
    </w:p>
    <w:sectPr w:rsidR="005F4F29" w:rsidRPr="00141121" w:rsidSect="00F51C4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45"/>
    <w:rsid w:val="00141121"/>
    <w:rsid w:val="00285463"/>
    <w:rsid w:val="003B079E"/>
    <w:rsid w:val="005F4F29"/>
    <w:rsid w:val="007175E4"/>
    <w:rsid w:val="007B2549"/>
    <w:rsid w:val="00A10E74"/>
    <w:rsid w:val="00D2406E"/>
    <w:rsid w:val="00F51C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1C4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1C4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5587">
      <w:bodyDiv w:val="1"/>
      <w:marLeft w:val="0"/>
      <w:marRight w:val="0"/>
      <w:marTop w:val="0"/>
      <w:marBottom w:val="0"/>
      <w:divBdr>
        <w:top w:val="none" w:sz="0" w:space="0" w:color="auto"/>
        <w:left w:val="none" w:sz="0" w:space="0" w:color="auto"/>
        <w:bottom w:val="none" w:sz="0" w:space="0" w:color="auto"/>
        <w:right w:val="none" w:sz="0" w:space="0" w:color="auto"/>
      </w:divBdr>
    </w:div>
    <w:div w:id="242033672">
      <w:bodyDiv w:val="1"/>
      <w:marLeft w:val="0"/>
      <w:marRight w:val="0"/>
      <w:marTop w:val="0"/>
      <w:marBottom w:val="0"/>
      <w:divBdr>
        <w:top w:val="none" w:sz="0" w:space="0" w:color="auto"/>
        <w:left w:val="none" w:sz="0" w:space="0" w:color="auto"/>
        <w:bottom w:val="none" w:sz="0" w:space="0" w:color="auto"/>
        <w:right w:val="none" w:sz="0" w:space="0" w:color="auto"/>
      </w:divBdr>
    </w:div>
    <w:div w:id="272522706">
      <w:bodyDiv w:val="1"/>
      <w:marLeft w:val="0"/>
      <w:marRight w:val="0"/>
      <w:marTop w:val="0"/>
      <w:marBottom w:val="0"/>
      <w:divBdr>
        <w:top w:val="none" w:sz="0" w:space="0" w:color="auto"/>
        <w:left w:val="none" w:sz="0" w:space="0" w:color="auto"/>
        <w:bottom w:val="none" w:sz="0" w:space="0" w:color="auto"/>
        <w:right w:val="none" w:sz="0" w:space="0" w:color="auto"/>
      </w:divBdr>
    </w:div>
    <w:div w:id="341057117">
      <w:bodyDiv w:val="1"/>
      <w:marLeft w:val="0"/>
      <w:marRight w:val="0"/>
      <w:marTop w:val="0"/>
      <w:marBottom w:val="0"/>
      <w:divBdr>
        <w:top w:val="none" w:sz="0" w:space="0" w:color="auto"/>
        <w:left w:val="none" w:sz="0" w:space="0" w:color="auto"/>
        <w:bottom w:val="none" w:sz="0" w:space="0" w:color="auto"/>
        <w:right w:val="none" w:sz="0" w:space="0" w:color="auto"/>
      </w:divBdr>
    </w:div>
    <w:div w:id="390075643">
      <w:bodyDiv w:val="1"/>
      <w:marLeft w:val="0"/>
      <w:marRight w:val="0"/>
      <w:marTop w:val="0"/>
      <w:marBottom w:val="0"/>
      <w:divBdr>
        <w:top w:val="none" w:sz="0" w:space="0" w:color="auto"/>
        <w:left w:val="none" w:sz="0" w:space="0" w:color="auto"/>
        <w:bottom w:val="none" w:sz="0" w:space="0" w:color="auto"/>
        <w:right w:val="none" w:sz="0" w:space="0" w:color="auto"/>
      </w:divBdr>
    </w:div>
    <w:div w:id="400910633">
      <w:bodyDiv w:val="1"/>
      <w:marLeft w:val="0"/>
      <w:marRight w:val="0"/>
      <w:marTop w:val="0"/>
      <w:marBottom w:val="0"/>
      <w:divBdr>
        <w:top w:val="none" w:sz="0" w:space="0" w:color="auto"/>
        <w:left w:val="none" w:sz="0" w:space="0" w:color="auto"/>
        <w:bottom w:val="none" w:sz="0" w:space="0" w:color="auto"/>
        <w:right w:val="none" w:sz="0" w:space="0" w:color="auto"/>
      </w:divBdr>
    </w:div>
    <w:div w:id="527647980">
      <w:bodyDiv w:val="1"/>
      <w:marLeft w:val="0"/>
      <w:marRight w:val="0"/>
      <w:marTop w:val="0"/>
      <w:marBottom w:val="0"/>
      <w:divBdr>
        <w:top w:val="none" w:sz="0" w:space="0" w:color="auto"/>
        <w:left w:val="none" w:sz="0" w:space="0" w:color="auto"/>
        <w:bottom w:val="none" w:sz="0" w:space="0" w:color="auto"/>
        <w:right w:val="none" w:sz="0" w:space="0" w:color="auto"/>
      </w:divBdr>
    </w:div>
    <w:div w:id="576129570">
      <w:bodyDiv w:val="1"/>
      <w:marLeft w:val="0"/>
      <w:marRight w:val="0"/>
      <w:marTop w:val="0"/>
      <w:marBottom w:val="0"/>
      <w:divBdr>
        <w:top w:val="none" w:sz="0" w:space="0" w:color="auto"/>
        <w:left w:val="none" w:sz="0" w:space="0" w:color="auto"/>
        <w:bottom w:val="none" w:sz="0" w:space="0" w:color="auto"/>
        <w:right w:val="none" w:sz="0" w:space="0" w:color="auto"/>
      </w:divBdr>
    </w:div>
    <w:div w:id="859124536">
      <w:bodyDiv w:val="1"/>
      <w:marLeft w:val="0"/>
      <w:marRight w:val="0"/>
      <w:marTop w:val="0"/>
      <w:marBottom w:val="0"/>
      <w:divBdr>
        <w:top w:val="none" w:sz="0" w:space="0" w:color="auto"/>
        <w:left w:val="none" w:sz="0" w:space="0" w:color="auto"/>
        <w:bottom w:val="none" w:sz="0" w:space="0" w:color="auto"/>
        <w:right w:val="none" w:sz="0" w:space="0" w:color="auto"/>
      </w:divBdr>
    </w:div>
    <w:div w:id="929504620">
      <w:bodyDiv w:val="1"/>
      <w:marLeft w:val="0"/>
      <w:marRight w:val="0"/>
      <w:marTop w:val="0"/>
      <w:marBottom w:val="0"/>
      <w:divBdr>
        <w:top w:val="none" w:sz="0" w:space="0" w:color="auto"/>
        <w:left w:val="none" w:sz="0" w:space="0" w:color="auto"/>
        <w:bottom w:val="none" w:sz="0" w:space="0" w:color="auto"/>
        <w:right w:val="none" w:sz="0" w:space="0" w:color="auto"/>
      </w:divBdr>
    </w:div>
    <w:div w:id="1287195989">
      <w:bodyDiv w:val="1"/>
      <w:marLeft w:val="0"/>
      <w:marRight w:val="0"/>
      <w:marTop w:val="0"/>
      <w:marBottom w:val="0"/>
      <w:divBdr>
        <w:top w:val="none" w:sz="0" w:space="0" w:color="auto"/>
        <w:left w:val="none" w:sz="0" w:space="0" w:color="auto"/>
        <w:bottom w:val="none" w:sz="0" w:space="0" w:color="auto"/>
        <w:right w:val="none" w:sz="0" w:space="0" w:color="auto"/>
      </w:divBdr>
    </w:div>
    <w:div w:id="1411003275">
      <w:bodyDiv w:val="1"/>
      <w:marLeft w:val="0"/>
      <w:marRight w:val="0"/>
      <w:marTop w:val="0"/>
      <w:marBottom w:val="0"/>
      <w:divBdr>
        <w:top w:val="none" w:sz="0" w:space="0" w:color="auto"/>
        <w:left w:val="none" w:sz="0" w:space="0" w:color="auto"/>
        <w:bottom w:val="none" w:sz="0" w:space="0" w:color="auto"/>
        <w:right w:val="none" w:sz="0" w:space="0" w:color="auto"/>
      </w:divBdr>
    </w:div>
    <w:div w:id="1827630257">
      <w:bodyDiv w:val="1"/>
      <w:marLeft w:val="0"/>
      <w:marRight w:val="0"/>
      <w:marTop w:val="0"/>
      <w:marBottom w:val="0"/>
      <w:divBdr>
        <w:top w:val="none" w:sz="0" w:space="0" w:color="auto"/>
        <w:left w:val="none" w:sz="0" w:space="0" w:color="auto"/>
        <w:bottom w:val="none" w:sz="0" w:space="0" w:color="auto"/>
        <w:right w:val="none" w:sz="0" w:space="0" w:color="auto"/>
      </w:divBdr>
    </w:div>
    <w:div w:id="1861778291">
      <w:bodyDiv w:val="1"/>
      <w:marLeft w:val="0"/>
      <w:marRight w:val="0"/>
      <w:marTop w:val="0"/>
      <w:marBottom w:val="0"/>
      <w:divBdr>
        <w:top w:val="none" w:sz="0" w:space="0" w:color="auto"/>
        <w:left w:val="none" w:sz="0" w:space="0" w:color="auto"/>
        <w:bottom w:val="none" w:sz="0" w:space="0" w:color="auto"/>
        <w:right w:val="none" w:sz="0" w:space="0" w:color="auto"/>
      </w:divBdr>
    </w:div>
    <w:div w:id="1901473880">
      <w:bodyDiv w:val="1"/>
      <w:marLeft w:val="0"/>
      <w:marRight w:val="0"/>
      <w:marTop w:val="0"/>
      <w:marBottom w:val="0"/>
      <w:divBdr>
        <w:top w:val="none" w:sz="0" w:space="0" w:color="auto"/>
        <w:left w:val="none" w:sz="0" w:space="0" w:color="auto"/>
        <w:bottom w:val="none" w:sz="0" w:space="0" w:color="auto"/>
        <w:right w:val="none" w:sz="0" w:space="0" w:color="auto"/>
      </w:divBdr>
    </w:div>
    <w:div w:id="1988822987">
      <w:bodyDiv w:val="1"/>
      <w:marLeft w:val="0"/>
      <w:marRight w:val="0"/>
      <w:marTop w:val="0"/>
      <w:marBottom w:val="0"/>
      <w:divBdr>
        <w:top w:val="none" w:sz="0" w:space="0" w:color="auto"/>
        <w:left w:val="none" w:sz="0" w:space="0" w:color="auto"/>
        <w:bottom w:val="none" w:sz="0" w:space="0" w:color="auto"/>
        <w:right w:val="none" w:sz="0" w:space="0" w:color="auto"/>
      </w:divBdr>
    </w:div>
    <w:div w:id="2051108859">
      <w:bodyDiv w:val="1"/>
      <w:marLeft w:val="0"/>
      <w:marRight w:val="0"/>
      <w:marTop w:val="0"/>
      <w:marBottom w:val="0"/>
      <w:divBdr>
        <w:top w:val="none" w:sz="0" w:space="0" w:color="auto"/>
        <w:left w:val="none" w:sz="0" w:space="0" w:color="auto"/>
        <w:bottom w:val="none" w:sz="0" w:space="0" w:color="auto"/>
        <w:right w:val="none" w:sz="0" w:space="0" w:color="auto"/>
      </w:divBdr>
    </w:div>
    <w:div w:id="20747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Triantoro_pc</dc:creator>
  <cp:lastModifiedBy>FITB UTY</cp:lastModifiedBy>
  <cp:revision>3</cp:revision>
  <dcterms:created xsi:type="dcterms:W3CDTF">2019-03-13T05:24:00Z</dcterms:created>
  <dcterms:modified xsi:type="dcterms:W3CDTF">2019-03-14T01:30:00Z</dcterms:modified>
</cp:coreProperties>
</file>