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E8" w:rsidRDefault="00D34E7D" w:rsidP="00333A30">
      <w:pPr>
        <w:tabs>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Evaluasi Penerapan </w:t>
      </w:r>
      <w:r>
        <w:rPr>
          <w:rFonts w:ascii="Times New Roman" w:hAnsi="Times New Roman" w:cs="Times New Roman"/>
          <w:i/>
          <w:sz w:val="24"/>
          <w:szCs w:val="24"/>
        </w:rPr>
        <w:t>Inventory</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(IS) Berbasis Komputer pada Waroeng Spesial Sambal Cabang Bantul</w:t>
      </w:r>
    </w:p>
    <w:p w:rsidR="00333A30" w:rsidRDefault="00333A30" w:rsidP="00333A30">
      <w:pPr>
        <w:tabs>
          <w:tab w:val="left" w:pos="4962"/>
        </w:tabs>
        <w:spacing w:after="0" w:line="240" w:lineRule="auto"/>
        <w:jc w:val="center"/>
        <w:rPr>
          <w:rFonts w:ascii="Times New Roman" w:hAnsi="Times New Roman" w:cs="Times New Roman"/>
          <w:sz w:val="24"/>
          <w:szCs w:val="24"/>
        </w:rPr>
      </w:pPr>
    </w:p>
    <w:p w:rsidR="00333A30" w:rsidRDefault="00333A30" w:rsidP="00333A30">
      <w:pPr>
        <w:tabs>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333A30" w:rsidRDefault="00333A30" w:rsidP="00333A30">
      <w:pPr>
        <w:tabs>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Indra Purbo Sayekti</w:t>
      </w:r>
    </w:p>
    <w:p w:rsidR="00333A30" w:rsidRDefault="00333A30" w:rsidP="00333A30">
      <w:pPr>
        <w:tabs>
          <w:tab w:val="left" w:pos="49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5140122034</w:t>
      </w:r>
    </w:p>
    <w:p w:rsidR="00333A30" w:rsidRDefault="00333A30" w:rsidP="00333A30">
      <w:pPr>
        <w:tabs>
          <w:tab w:val="left" w:pos="4962"/>
        </w:tabs>
        <w:spacing w:after="0" w:line="240" w:lineRule="auto"/>
        <w:jc w:val="center"/>
        <w:rPr>
          <w:rFonts w:ascii="Times New Roman" w:hAnsi="Times New Roman" w:cs="Times New Roman"/>
          <w:sz w:val="24"/>
          <w:szCs w:val="24"/>
        </w:rPr>
      </w:pPr>
    </w:p>
    <w:p w:rsidR="00B768E8" w:rsidRDefault="00D34E7D" w:rsidP="00333A30">
      <w:pPr>
        <w:tabs>
          <w:tab w:val="left" w:pos="49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Laporan Tugas Akhir ini bertujuan untuk mengetahui perbedaan siklus administrasi pendataan secara </w:t>
      </w:r>
      <w:r>
        <w:rPr>
          <w:rFonts w:ascii="Times New Roman" w:hAnsi="Times New Roman" w:cs="Times New Roman"/>
          <w:i/>
          <w:sz w:val="24"/>
          <w:szCs w:val="24"/>
        </w:rPr>
        <w:t>manual</w:t>
      </w:r>
      <w:r>
        <w:rPr>
          <w:rFonts w:ascii="Times New Roman" w:hAnsi="Times New Roman" w:cs="Times New Roman"/>
          <w:sz w:val="24"/>
          <w:szCs w:val="24"/>
        </w:rPr>
        <w:t xml:space="preserve"> dan setelah pener</w:t>
      </w:r>
      <w:r>
        <w:rPr>
          <w:rFonts w:ascii="Times New Roman" w:hAnsi="Times New Roman" w:cs="Times New Roman"/>
          <w:sz w:val="24"/>
          <w:szCs w:val="24"/>
          <w:lang w:val="en-US"/>
        </w:rPr>
        <w:t>a</w:t>
      </w:r>
      <w:r>
        <w:rPr>
          <w:rFonts w:ascii="Times New Roman" w:hAnsi="Times New Roman" w:cs="Times New Roman"/>
          <w:sz w:val="24"/>
          <w:szCs w:val="24"/>
        </w:rPr>
        <w:t xml:space="preserve">pan </w:t>
      </w:r>
      <w:r>
        <w:rPr>
          <w:rFonts w:ascii="Times New Roman" w:hAnsi="Times New Roman" w:cs="Times New Roman"/>
          <w:i/>
          <w:sz w:val="24"/>
          <w:szCs w:val="24"/>
        </w:rPr>
        <w:t>Inventory</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(IS) pada Waroeng Spesial Sambal cabang Bantul. Pendataan persediaan secara </w:t>
      </w:r>
      <w:r>
        <w:rPr>
          <w:rFonts w:ascii="Times New Roman" w:hAnsi="Times New Roman" w:cs="Times New Roman"/>
          <w:i/>
          <w:sz w:val="24"/>
          <w:szCs w:val="24"/>
        </w:rPr>
        <w:t>manual</w:t>
      </w:r>
      <w:r>
        <w:rPr>
          <w:rFonts w:ascii="Times New Roman" w:hAnsi="Times New Roman" w:cs="Times New Roman"/>
          <w:sz w:val="24"/>
          <w:szCs w:val="24"/>
        </w:rPr>
        <w:t xml:space="preserve"> yang telah lama berjalan memiliki siklus yang panjang dari mulai saat </w:t>
      </w:r>
      <w:r>
        <w:rPr>
          <w:rFonts w:ascii="Times New Roman" w:hAnsi="Times New Roman" w:cs="Times New Roman"/>
          <w:i/>
          <w:sz w:val="24"/>
          <w:szCs w:val="24"/>
        </w:rPr>
        <w:t>order</w:t>
      </w:r>
      <w:r>
        <w:rPr>
          <w:rFonts w:ascii="Times New Roman" w:hAnsi="Times New Roman" w:cs="Times New Roman"/>
          <w:sz w:val="24"/>
          <w:szCs w:val="24"/>
        </w:rPr>
        <w:t xml:space="preserve"> bahan baku sampai akhir pendataan stok sisa.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form</w:t>
      </w:r>
      <w:r>
        <w:rPr>
          <w:rFonts w:ascii="Times New Roman" w:hAnsi="Times New Roman" w:cs="Times New Roman"/>
          <w:sz w:val="24"/>
          <w:szCs w:val="24"/>
          <w:lang w:val="en-US"/>
        </w:rPr>
        <w:t xml:space="preserve"> (16 </w:t>
      </w:r>
      <w:proofErr w:type="gramStart"/>
      <w:r>
        <w:rPr>
          <w:rFonts w:ascii="Times New Roman" w:hAnsi="Times New Roman" w:cs="Times New Roman"/>
          <w:i/>
          <w:sz w:val="24"/>
          <w:szCs w:val="24"/>
          <w:lang w:val="en-US"/>
        </w:rPr>
        <w:t>form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sulitnya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control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kroscek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terlaporkan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valid. Perusahaan </w:t>
      </w:r>
      <w:proofErr w:type="spellStart"/>
      <w:r>
        <w:rPr>
          <w:rFonts w:ascii="Times New Roman" w:hAnsi="Times New Roman" w:cs="Times New Roman"/>
          <w:sz w:val="24"/>
          <w:szCs w:val="24"/>
          <w:lang w:val="en-US"/>
        </w:rPr>
        <w:t>berinovasi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merancang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wujud</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Inventory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System</w:t>
      </w:r>
      <w:r>
        <w:rPr>
          <w:rFonts w:ascii="Times New Roman" w:hAnsi="Times New Roman" w:cs="Times New Roman"/>
          <w:sz w:val="24"/>
          <w:szCs w:val="24"/>
          <w:lang w:val="en-US"/>
        </w:rPr>
        <w:t xml:space="preserve"> (IS)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u w:val="single"/>
          <w:lang w:val="en-US"/>
        </w:rPr>
        <w:t>https://pedasabis.com</w:t>
      </w:r>
      <w:r>
        <w:rPr>
          <w:rFonts w:ascii="Times New Roman" w:hAnsi="Times New Roman" w:cs="Times New Roman"/>
          <w:sz w:val="24"/>
          <w:szCs w:val="24"/>
          <w:lang w:val="en-US"/>
        </w:rPr>
        <w:t xml:space="preserve">. </w:t>
      </w:r>
      <w:r>
        <w:rPr>
          <w:rFonts w:ascii="Times New Roman" w:hAnsi="Times New Roman" w:cs="Times New Roman"/>
          <w:i/>
          <w:sz w:val="24"/>
          <w:szCs w:val="24"/>
        </w:rPr>
        <w:t>Inventory System</w:t>
      </w:r>
      <w:r>
        <w:rPr>
          <w:rFonts w:ascii="Times New Roman" w:hAnsi="Times New Roman" w:cs="Times New Roman"/>
          <w:sz w:val="24"/>
          <w:szCs w:val="24"/>
        </w:rPr>
        <w:t xml:space="preserve"> (IS) dirancang sesuai dengan kondisi Waroeng SS, untuk meringkas siklus administrasi yang berjalan sebelumnya yang dirasa terlalu panjang dari mulai saat </w:t>
      </w:r>
      <w:r>
        <w:rPr>
          <w:rFonts w:ascii="Times New Roman" w:hAnsi="Times New Roman" w:cs="Times New Roman"/>
          <w:i/>
          <w:sz w:val="24"/>
          <w:szCs w:val="24"/>
        </w:rPr>
        <w:t>order</w:t>
      </w:r>
      <w:r>
        <w:rPr>
          <w:rFonts w:ascii="Times New Roman" w:hAnsi="Times New Roman" w:cs="Times New Roman"/>
          <w:sz w:val="24"/>
          <w:szCs w:val="24"/>
        </w:rPr>
        <w:t xml:space="preserve"> bahan baku sampai akhir pendataan stok sisa. Selama penerapan </w:t>
      </w:r>
      <w:r>
        <w:rPr>
          <w:rFonts w:ascii="Times New Roman" w:hAnsi="Times New Roman" w:cs="Times New Roman"/>
          <w:i/>
          <w:sz w:val="24"/>
          <w:szCs w:val="24"/>
        </w:rPr>
        <w:t>Inventory</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(IS) di cabang Bantul seluruh bagian merasa lebih dimudahkan dengan menggunakan </w:t>
      </w:r>
      <w:r>
        <w:rPr>
          <w:rFonts w:ascii="Times New Roman" w:hAnsi="Times New Roman" w:cs="Times New Roman"/>
          <w:i/>
          <w:sz w:val="24"/>
          <w:szCs w:val="24"/>
        </w:rPr>
        <w:t>Inventory</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(IS) daripada </w:t>
      </w:r>
      <w:r>
        <w:rPr>
          <w:rFonts w:ascii="Times New Roman" w:hAnsi="Times New Roman" w:cs="Times New Roman"/>
          <w:i/>
          <w:sz w:val="24"/>
          <w:szCs w:val="24"/>
        </w:rPr>
        <w:t>manual</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Administrasi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diotomatisasi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Inventory</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System</w:t>
      </w:r>
      <w:r>
        <w:rPr>
          <w:rFonts w:ascii="Times New Roman" w:hAnsi="Times New Roman" w:cs="Times New Roman"/>
          <w:sz w:val="24"/>
          <w:szCs w:val="24"/>
          <w:lang w:val="en-US"/>
        </w:rPr>
        <w:t xml:space="preserve"> (IS) </w:t>
      </w:r>
      <w:proofErr w:type="spellStart"/>
      <w:r>
        <w:rPr>
          <w:rFonts w:ascii="Times New Roman" w:hAnsi="Times New Roman" w:cs="Times New Roman"/>
          <w:sz w:val="24"/>
          <w:szCs w:val="24"/>
          <w:lang w:val="en-US"/>
        </w:rPr>
        <w:t>meringkas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control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update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stok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cabang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database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keamanannya</w:t>
      </w:r>
      <w:proofErr w:type="spellEnd"/>
      <w:r>
        <w:rPr>
          <w:rFonts w:ascii="Times New Roman" w:hAnsi="Times New Roman" w:cs="Times New Roman"/>
          <w:sz w:val="24"/>
          <w:szCs w:val="24"/>
          <w:lang w:val="en-US"/>
        </w:rPr>
        <w:t>.</w:t>
      </w:r>
      <w:proofErr w:type="gramEnd"/>
    </w:p>
    <w:p w:rsidR="00333A30" w:rsidRPr="00333A30" w:rsidRDefault="00333A30" w:rsidP="00333A30">
      <w:pPr>
        <w:tabs>
          <w:tab w:val="left" w:pos="4962"/>
        </w:tabs>
        <w:spacing w:after="0" w:line="240" w:lineRule="auto"/>
        <w:jc w:val="both"/>
        <w:rPr>
          <w:rFonts w:ascii="Times New Roman" w:hAnsi="Times New Roman" w:cs="Times New Roman"/>
          <w:sz w:val="24"/>
          <w:szCs w:val="24"/>
        </w:rPr>
      </w:pPr>
    </w:p>
    <w:p w:rsidR="00B768E8" w:rsidRDefault="00D34E7D" w:rsidP="00333A30">
      <w:pPr>
        <w:tabs>
          <w:tab w:val="left" w:pos="49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Persediaan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Inventory</w:t>
      </w:r>
      <w:r>
        <w:rPr>
          <w:rFonts w:ascii="Times New Roman" w:hAnsi="Times New Roman" w:cs="Times New Roman"/>
          <w:sz w:val="24"/>
          <w:szCs w:val="24"/>
        </w:rPr>
        <w:t xml:space="preserve"> </w:t>
      </w:r>
      <w:r>
        <w:rPr>
          <w:rFonts w:ascii="Times New Roman" w:hAnsi="Times New Roman" w:cs="Times New Roman"/>
          <w:i/>
          <w:sz w:val="24"/>
          <w:szCs w:val="24"/>
        </w:rPr>
        <w:t>System</w:t>
      </w:r>
      <w:r>
        <w:rPr>
          <w:rFonts w:ascii="Times New Roman" w:hAnsi="Times New Roman" w:cs="Times New Roman"/>
          <w:sz w:val="24"/>
          <w:szCs w:val="24"/>
        </w:rPr>
        <w:t xml:space="preserve"> (IS)</w:t>
      </w: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512BC1" w:rsidRDefault="00512BC1" w:rsidP="00333A30">
      <w:pPr>
        <w:tabs>
          <w:tab w:val="left" w:pos="4962"/>
        </w:tabs>
        <w:spacing w:after="0" w:line="240" w:lineRule="auto"/>
        <w:jc w:val="both"/>
        <w:rPr>
          <w:rFonts w:ascii="Times New Roman" w:hAnsi="Times New Roman" w:cs="Times New Roman"/>
          <w:sz w:val="24"/>
          <w:szCs w:val="24"/>
        </w:rPr>
      </w:pPr>
    </w:p>
    <w:p w:rsidR="00B768E8" w:rsidRDefault="00B768E8" w:rsidP="00333A30">
      <w:pPr>
        <w:tabs>
          <w:tab w:val="left" w:pos="4962"/>
        </w:tabs>
        <w:spacing w:after="0" w:line="240" w:lineRule="auto"/>
        <w:jc w:val="both"/>
        <w:rPr>
          <w:rFonts w:ascii="Times New Roman" w:hAnsi="Times New Roman" w:cs="Times New Roman"/>
          <w:sz w:val="24"/>
          <w:szCs w:val="24"/>
        </w:rPr>
      </w:pPr>
    </w:p>
    <w:p w:rsidR="00B768E8" w:rsidRDefault="00B768E8" w:rsidP="00333A30">
      <w:pPr>
        <w:tabs>
          <w:tab w:val="left" w:pos="4962"/>
        </w:tabs>
        <w:spacing w:after="0" w:line="240" w:lineRule="auto"/>
        <w:jc w:val="both"/>
        <w:rPr>
          <w:rFonts w:ascii="Times New Roman" w:hAnsi="Times New Roman" w:cs="Times New Roman"/>
          <w:sz w:val="24"/>
          <w:szCs w:val="24"/>
        </w:rPr>
      </w:pPr>
    </w:p>
    <w:p w:rsidR="00333A30" w:rsidRDefault="00333A30">
      <w:pPr>
        <w:rPr>
          <w:rFonts w:hAnsi="Times New Roman" w:cs="Times New Roman"/>
          <w:sz w:val="24"/>
          <w:szCs w:val="24"/>
          <w:lang w:eastAsia="zh-CN"/>
        </w:rPr>
      </w:pPr>
      <w:r>
        <w:rPr>
          <w:rFonts w:hAnsi="Times New Roman" w:cs="Times New Roman"/>
          <w:sz w:val="24"/>
          <w:szCs w:val="24"/>
          <w:lang w:eastAsia="zh-CN"/>
        </w:rPr>
        <w:br w:type="page"/>
      </w:r>
    </w:p>
    <w:p w:rsidR="00B768E8" w:rsidRPr="00333A30" w:rsidRDefault="00D34E7D" w:rsidP="00333A30">
      <w:pPr>
        <w:tabs>
          <w:tab w:val="left" w:pos="4962"/>
        </w:tabs>
        <w:spacing w:after="0" w:line="240" w:lineRule="auto"/>
        <w:jc w:val="center"/>
        <w:rPr>
          <w:rFonts w:ascii="Times New Roman" w:hAnsi="Times New Roman" w:cs="Times New Roman"/>
          <w:i/>
          <w:sz w:val="24"/>
          <w:szCs w:val="24"/>
          <w:lang w:eastAsia="zh-CN"/>
        </w:rPr>
      </w:pPr>
      <w:r w:rsidRPr="00333A30">
        <w:rPr>
          <w:rFonts w:ascii="Times New Roman" w:hAnsi="Times New Roman" w:cs="Times New Roman"/>
          <w:i/>
          <w:sz w:val="24"/>
          <w:szCs w:val="24"/>
          <w:lang w:eastAsia="zh-CN"/>
        </w:rPr>
        <w:lastRenderedPageBreak/>
        <w:t xml:space="preserve">Evaluation of Application of Computer-Based Inventory System (IS) in </w:t>
      </w:r>
      <w:r w:rsidR="00487737" w:rsidRPr="00333A30">
        <w:rPr>
          <w:rFonts w:ascii="Times New Roman" w:hAnsi="Times New Roman" w:cs="Times New Roman"/>
          <w:i/>
          <w:sz w:val="24"/>
          <w:szCs w:val="24"/>
          <w:lang w:eastAsia="zh-CN"/>
        </w:rPr>
        <w:t xml:space="preserve">Waroeng </w:t>
      </w:r>
      <w:r w:rsidRPr="00333A30">
        <w:rPr>
          <w:rFonts w:ascii="Times New Roman" w:hAnsi="Times New Roman" w:cs="Times New Roman"/>
          <w:i/>
          <w:sz w:val="24"/>
          <w:szCs w:val="24"/>
          <w:lang w:eastAsia="zh-CN"/>
        </w:rPr>
        <w:t>Special Sambal, Bantul Branch</w:t>
      </w:r>
    </w:p>
    <w:p w:rsidR="00333A30" w:rsidRPr="00333A30" w:rsidRDefault="00333A30" w:rsidP="00333A30">
      <w:pPr>
        <w:tabs>
          <w:tab w:val="left" w:pos="4962"/>
        </w:tabs>
        <w:spacing w:after="0" w:line="240" w:lineRule="auto"/>
        <w:jc w:val="center"/>
        <w:rPr>
          <w:rFonts w:ascii="Times New Roman" w:hAnsi="Times New Roman" w:cs="Times New Roman"/>
          <w:i/>
          <w:sz w:val="24"/>
          <w:szCs w:val="24"/>
          <w:lang w:eastAsia="zh-CN"/>
        </w:rPr>
      </w:pPr>
      <w:bookmarkStart w:id="0" w:name="_GoBack"/>
      <w:bookmarkEnd w:id="0"/>
    </w:p>
    <w:p w:rsidR="00333A30" w:rsidRPr="00333A30" w:rsidRDefault="00333A30" w:rsidP="00333A30">
      <w:pPr>
        <w:tabs>
          <w:tab w:val="left" w:pos="4962"/>
        </w:tabs>
        <w:spacing w:after="0" w:line="240" w:lineRule="auto"/>
        <w:jc w:val="center"/>
        <w:rPr>
          <w:rFonts w:ascii="Times New Roman" w:hAnsi="Times New Roman" w:cs="Times New Roman"/>
          <w:i/>
          <w:sz w:val="24"/>
          <w:szCs w:val="24"/>
        </w:rPr>
      </w:pPr>
      <w:r w:rsidRPr="00333A30">
        <w:rPr>
          <w:rFonts w:ascii="Times New Roman" w:hAnsi="Times New Roman" w:cs="Times New Roman"/>
          <w:i/>
          <w:sz w:val="24"/>
          <w:szCs w:val="24"/>
        </w:rPr>
        <w:t>Indra Purbo Sayekti</w:t>
      </w:r>
    </w:p>
    <w:p w:rsidR="00333A30" w:rsidRPr="00333A30" w:rsidRDefault="00333A30" w:rsidP="00333A30">
      <w:pPr>
        <w:tabs>
          <w:tab w:val="left" w:pos="4962"/>
        </w:tabs>
        <w:spacing w:after="0" w:line="240" w:lineRule="auto"/>
        <w:jc w:val="center"/>
        <w:rPr>
          <w:rFonts w:ascii="Times New Roman" w:hAnsi="Times New Roman" w:cs="Times New Roman"/>
          <w:i/>
          <w:sz w:val="24"/>
          <w:szCs w:val="24"/>
        </w:rPr>
      </w:pPr>
      <w:r w:rsidRPr="00333A30">
        <w:rPr>
          <w:rFonts w:ascii="Times New Roman" w:hAnsi="Times New Roman" w:cs="Times New Roman"/>
          <w:i/>
          <w:sz w:val="24"/>
          <w:szCs w:val="24"/>
        </w:rPr>
        <w:t>5140122034</w:t>
      </w:r>
    </w:p>
    <w:p w:rsidR="00333A30" w:rsidRPr="00333A30" w:rsidRDefault="00333A30" w:rsidP="00333A30">
      <w:pPr>
        <w:tabs>
          <w:tab w:val="left" w:pos="4962"/>
        </w:tabs>
        <w:spacing w:after="0" w:line="240" w:lineRule="auto"/>
        <w:jc w:val="center"/>
        <w:rPr>
          <w:rFonts w:ascii="Times New Roman" w:hAnsi="Times New Roman" w:cs="Times New Roman"/>
          <w:i/>
          <w:sz w:val="24"/>
          <w:szCs w:val="24"/>
          <w:lang w:eastAsia="zh-CN"/>
        </w:rPr>
      </w:pPr>
    </w:p>
    <w:p w:rsidR="00B768E8" w:rsidRPr="00333A30" w:rsidRDefault="00D34E7D" w:rsidP="00333A30">
      <w:pPr>
        <w:tabs>
          <w:tab w:val="left" w:pos="4962"/>
        </w:tabs>
        <w:spacing w:after="0" w:line="240" w:lineRule="auto"/>
        <w:jc w:val="both"/>
        <w:rPr>
          <w:rFonts w:ascii="Times New Roman" w:hAnsi="Times New Roman" w:cs="Times New Roman"/>
          <w:i/>
          <w:sz w:val="24"/>
          <w:szCs w:val="24"/>
          <w:lang w:eastAsia="zh-CN"/>
        </w:rPr>
      </w:pPr>
      <w:r w:rsidRPr="00333A30">
        <w:rPr>
          <w:rFonts w:ascii="Times New Roman" w:hAnsi="Times New Roman" w:cs="Times New Roman"/>
          <w:i/>
          <w:sz w:val="24"/>
          <w:szCs w:val="24"/>
          <w:lang w:eastAsia="zh-CN"/>
        </w:rPr>
        <w:t xml:space="preserve">This Final Project Report aims to determine the differences in the manual data collection cycle and after the application of the Inventory System (IS) in the Bantul branch of Waroeng Spesial Sambal. Manually long inventory data collection has a long cycle from the start of the order of raw materials to the end of the data collection of the remaining stock. The number of forms (16 forms) and copying of data collection have an impact on the difficulty of the control or the checking of the data collection, this has affected the reported data to be invalid. The company innovates to design a web-based inventory administration system in the form of an Inventory System (IS) which can be accessed at </w:t>
      </w:r>
      <w:r w:rsidRPr="00333A30">
        <w:rPr>
          <w:rFonts w:ascii="Times New Roman" w:hAnsi="Times New Roman" w:cs="Times New Roman"/>
          <w:i/>
          <w:sz w:val="24"/>
          <w:szCs w:val="24"/>
          <w:u w:val="single"/>
          <w:lang w:eastAsia="zh-CN"/>
        </w:rPr>
        <w:t>https://pedasabis.com</w:t>
      </w:r>
      <w:r w:rsidRPr="00333A30">
        <w:rPr>
          <w:rFonts w:ascii="Times New Roman" w:hAnsi="Times New Roman" w:cs="Times New Roman"/>
          <w:i/>
          <w:sz w:val="24"/>
          <w:szCs w:val="24"/>
          <w:lang w:eastAsia="zh-CN"/>
        </w:rPr>
        <w:t>. The Inventory System (IS) was designed in accordance with the conditions of Waroeng SS, to summarize the previous administration cycle which was considered too long from the start of the order of raw materials to the end of the data collection of the remaining stock. During the implementation of the Inventory System (IS) in the Bantul branch all parts felt more facilitated by using the Inventory System (IS) rather than manually. Administration of data that is automated with the Inventory System (IS) summarizes each part in inventory inventory. Inventory data users themselves are central management to be simplified in control, updated stock in the branch and secure database storage.</w:t>
      </w:r>
    </w:p>
    <w:p w:rsidR="00333A30" w:rsidRPr="00333A30" w:rsidRDefault="00333A30" w:rsidP="00333A30">
      <w:pPr>
        <w:tabs>
          <w:tab w:val="left" w:pos="4962"/>
        </w:tabs>
        <w:spacing w:after="0" w:line="240" w:lineRule="auto"/>
        <w:jc w:val="both"/>
        <w:rPr>
          <w:rFonts w:ascii="Times New Roman" w:hAnsi="Times New Roman" w:cs="Times New Roman"/>
          <w:i/>
          <w:sz w:val="24"/>
          <w:szCs w:val="24"/>
          <w:lang w:eastAsia="zh-CN"/>
        </w:rPr>
      </w:pPr>
    </w:p>
    <w:p w:rsidR="00B768E8" w:rsidRPr="00333A30" w:rsidRDefault="00D34E7D" w:rsidP="00333A30">
      <w:pPr>
        <w:tabs>
          <w:tab w:val="left" w:pos="4962"/>
        </w:tabs>
        <w:spacing w:after="0" w:line="240" w:lineRule="auto"/>
        <w:jc w:val="both"/>
        <w:rPr>
          <w:rFonts w:ascii="Times New Roman" w:hAnsi="Times New Roman" w:cs="Times New Roman"/>
          <w:i/>
          <w:sz w:val="24"/>
          <w:szCs w:val="24"/>
        </w:rPr>
      </w:pPr>
      <w:r w:rsidRPr="00333A30">
        <w:rPr>
          <w:rFonts w:ascii="Times New Roman" w:hAnsi="Times New Roman" w:cs="Times New Roman"/>
          <w:i/>
          <w:sz w:val="24"/>
          <w:szCs w:val="24"/>
          <w:lang w:eastAsia="zh-CN"/>
        </w:rPr>
        <w:t>Keywords: Inventory Data Collection, Inventory System (IS)</w:t>
      </w:r>
    </w:p>
    <w:p w:rsidR="00B768E8" w:rsidRDefault="00B768E8" w:rsidP="00333A30">
      <w:pPr>
        <w:tabs>
          <w:tab w:val="left" w:pos="4962"/>
        </w:tabs>
        <w:spacing w:after="0" w:line="240" w:lineRule="auto"/>
        <w:jc w:val="both"/>
        <w:rPr>
          <w:rFonts w:ascii="Times New Roman" w:hAnsi="Times New Roman" w:cs="Times New Roman"/>
          <w:sz w:val="24"/>
          <w:szCs w:val="24"/>
        </w:rPr>
      </w:pPr>
    </w:p>
    <w:sectPr w:rsidR="00B768E8" w:rsidSect="00333A30">
      <w:footerReference w:type="default" r:id="rId8"/>
      <w:pgSz w:w="11906" w:h="16838" w:code="9"/>
      <w:pgMar w:top="2268" w:right="1701" w:bottom="1701" w:left="226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7D" w:rsidRDefault="00D34E7D">
      <w:pPr>
        <w:spacing w:after="0" w:line="240" w:lineRule="auto"/>
      </w:pPr>
      <w:r>
        <w:separator/>
      </w:r>
    </w:p>
  </w:endnote>
  <w:endnote w:type="continuationSeparator" w:id="0">
    <w:p w:rsidR="00D34E7D" w:rsidRDefault="00D3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E8" w:rsidRDefault="00B768E8">
    <w:pPr>
      <w:pStyle w:val="Footer"/>
      <w:jc w:val="center"/>
    </w:pPr>
  </w:p>
  <w:p w:rsidR="00B768E8" w:rsidRDefault="00B76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7D" w:rsidRDefault="00D34E7D">
      <w:pPr>
        <w:spacing w:after="0" w:line="240" w:lineRule="auto"/>
      </w:pPr>
      <w:r>
        <w:separator/>
      </w:r>
    </w:p>
  </w:footnote>
  <w:footnote w:type="continuationSeparator" w:id="0">
    <w:p w:rsidR="00D34E7D" w:rsidRDefault="00D34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E8"/>
    <w:rsid w:val="00333A30"/>
    <w:rsid w:val="00487737"/>
    <w:rsid w:val="00512BC1"/>
    <w:rsid w:val="00B768E8"/>
    <w:rsid w:val="00D34E7D"/>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215A-B152-4F91-8CE2-63665A99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FITB UTY</cp:lastModifiedBy>
  <cp:revision>3</cp:revision>
  <dcterms:created xsi:type="dcterms:W3CDTF">2019-03-13T05:51:00Z</dcterms:created>
  <dcterms:modified xsi:type="dcterms:W3CDTF">2019-03-14T01:23:00Z</dcterms:modified>
</cp:coreProperties>
</file>