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A7" w:rsidRDefault="000660A7" w:rsidP="000660A7">
      <w:pPr>
        <w:tabs>
          <w:tab w:val="left" w:pos="9360"/>
        </w:tabs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A2DE2">
        <w:rPr>
          <w:rFonts w:ascii="Arial" w:hAnsi="Arial" w:cs="Arial"/>
          <w:b/>
          <w:sz w:val="24"/>
          <w:szCs w:val="24"/>
        </w:rPr>
        <w:t>KECEMASAN PEDA</w:t>
      </w:r>
      <w:r>
        <w:rPr>
          <w:rFonts w:ascii="Arial" w:hAnsi="Arial" w:cs="Arial"/>
          <w:b/>
          <w:sz w:val="24"/>
          <w:szCs w:val="24"/>
        </w:rPr>
        <w:t>GANG KAKI LIMA TENTANG RENCANA</w:t>
      </w:r>
      <w:r w:rsidRPr="00AA2DE2">
        <w:rPr>
          <w:rFonts w:ascii="Arial" w:hAnsi="Arial" w:cs="Arial"/>
          <w:b/>
          <w:sz w:val="24"/>
          <w:szCs w:val="24"/>
        </w:rPr>
        <w:t xml:space="preserve"> RELOKASI </w:t>
      </w:r>
      <w:r>
        <w:rPr>
          <w:rFonts w:ascii="Arial" w:hAnsi="Arial" w:cs="Arial"/>
          <w:b/>
          <w:sz w:val="24"/>
          <w:szCs w:val="24"/>
        </w:rPr>
        <w:t xml:space="preserve">PENATAAN </w:t>
      </w:r>
      <w:r w:rsidRPr="00AA2DE2">
        <w:rPr>
          <w:rFonts w:ascii="Arial" w:hAnsi="Arial" w:cs="Arial"/>
          <w:b/>
          <w:sz w:val="24"/>
          <w:szCs w:val="24"/>
        </w:rPr>
        <w:t>TEMPAT DI KAWASAN MALIOBORO</w:t>
      </w:r>
    </w:p>
    <w:p w:rsidR="000660A7" w:rsidRPr="00AA2DE2" w:rsidRDefault="000660A7" w:rsidP="000660A7">
      <w:pPr>
        <w:tabs>
          <w:tab w:val="left" w:pos="9360"/>
        </w:tabs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0660A7" w:rsidRPr="00555A85" w:rsidRDefault="000660A7" w:rsidP="000660A7">
      <w:pPr>
        <w:tabs>
          <w:tab w:val="left" w:pos="9360"/>
        </w:tabs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proofErr w:type="spellStart"/>
      <w:r w:rsidRPr="00555A85">
        <w:rPr>
          <w:rFonts w:ascii="Arial" w:hAnsi="Arial" w:cs="Arial"/>
          <w:sz w:val="28"/>
          <w:szCs w:val="28"/>
        </w:rPr>
        <w:t>Doli</w:t>
      </w:r>
      <w:proofErr w:type="spellEnd"/>
      <w:r w:rsidRPr="00555A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5A85">
        <w:rPr>
          <w:rFonts w:ascii="Arial" w:hAnsi="Arial" w:cs="Arial"/>
          <w:sz w:val="28"/>
          <w:szCs w:val="28"/>
        </w:rPr>
        <w:t>Ismiran</w:t>
      </w:r>
      <w:proofErr w:type="spellEnd"/>
    </w:p>
    <w:p w:rsidR="000660A7" w:rsidRPr="00555A85" w:rsidRDefault="000660A7" w:rsidP="000660A7">
      <w:pPr>
        <w:tabs>
          <w:tab w:val="left" w:pos="9360"/>
        </w:tabs>
        <w:spacing w:line="24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555A85">
        <w:rPr>
          <w:rFonts w:ascii="Arial" w:hAnsi="Arial" w:cs="Arial"/>
          <w:sz w:val="28"/>
          <w:szCs w:val="28"/>
        </w:rPr>
        <w:t xml:space="preserve">Program </w:t>
      </w:r>
      <w:proofErr w:type="spellStart"/>
      <w:r w:rsidRPr="00555A85">
        <w:rPr>
          <w:rFonts w:ascii="Arial" w:hAnsi="Arial" w:cs="Arial"/>
          <w:sz w:val="28"/>
          <w:szCs w:val="28"/>
        </w:rPr>
        <w:t>Studi</w:t>
      </w:r>
      <w:proofErr w:type="spellEnd"/>
      <w:r w:rsidRPr="00555A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5A85">
        <w:rPr>
          <w:rFonts w:ascii="Arial" w:hAnsi="Arial" w:cs="Arial"/>
          <w:sz w:val="28"/>
          <w:szCs w:val="28"/>
        </w:rPr>
        <w:t>Psikologi</w:t>
      </w:r>
      <w:proofErr w:type="spellEnd"/>
    </w:p>
    <w:p w:rsidR="000660A7" w:rsidRPr="00555A85" w:rsidRDefault="000660A7" w:rsidP="000660A7">
      <w:pPr>
        <w:tabs>
          <w:tab w:val="left" w:pos="9360"/>
        </w:tabs>
        <w:spacing w:line="240" w:lineRule="auto"/>
        <w:ind w:left="720"/>
        <w:jc w:val="center"/>
        <w:rPr>
          <w:rFonts w:ascii="Arial" w:hAnsi="Arial" w:cs="Arial"/>
          <w:sz w:val="28"/>
          <w:szCs w:val="28"/>
        </w:rPr>
      </w:pPr>
      <w:proofErr w:type="spellStart"/>
      <w:r w:rsidRPr="00555A85">
        <w:rPr>
          <w:rFonts w:ascii="Arial" w:hAnsi="Arial" w:cs="Arial"/>
          <w:sz w:val="28"/>
          <w:szCs w:val="28"/>
        </w:rPr>
        <w:t>Fakultas</w:t>
      </w:r>
      <w:proofErr w:type="spellEnd"/>
      <w:r w:rsidRPr="00555A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5A85">
        <w:rPr>
          <w:rFonts w:ascii="Arial" w:hAnsi="Arial" w:cs="Arial"/>
          <w:sz w:val="28"/>
          <w:szCs w:val="28"/>
        </w:rPr>
        <w:t>Humaniora</w:t>
      </w:r>
      <w:bookmarkStart w:id="0" w:name="_GoBack"/>
      <w:bookmarkEnd w:id="0"/>
      <w:proofErr w:type="spellEnd"/>
    </w:p>
    <w:p w:rsidR="000660A7" w:rsidRPr="00555A85" w:rsidRDefault="000660A7" w:rsidP="000660A7">
      <w:pPr>
        <w:tabs>
          <w:tab w:val="left" w:pos="9360"/>
        </w:tabs>
        <w:spacing w:line="240" w:lineRule="auto"/>
        <w:ind w:left="720"/>
        <w:jc w:val="center"/>
        <w:rPr>
          <w:rFonts w:ascii="Arial" w:hAnsi="Arial" w:cs="Arial"/>
          <w:sz w:val="28"/>
          <w:szCs w:val="28"/>
        </w:rPr>
      </w:pPr>
      <w:proofErr w:type="spellStart"/>
      <w:r w:rsidRPr="00555A85">
        <w:rPr>
          <w:rFonts w:ascii="Arial" w:hAnsi="Arial" w:cs="Arial"/>
          <w:sz w:val="28"/>
          <w:szCs w:val="28"/>
        </w:rPr>
        <w:t>Universitas</w:t>
      </w:r>
      <w:proofErr w:type="spellEnd"/>
      <w:r w:rsidRPr="00555A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5A85">
        <w:rPr>
          <w:rFonts w:ascii="Arial" w:hAnsi="Arial" w:cs="Arial"/>
          <w:sz w:val="28"/>
          <w:szCs w:val="28"/>
        </w:rPr>
        <w:t>Teknologi</w:t>
      </w:r>
      <w:proofErr w:type="spellEnd"/>
      <w:r w:rsidRPr="00555A85">
        <w:rPr>
          <w:rFonts w:ascii="Arial" w:hAnsi="Arial" w:cs="Arial"/>
          <w:sz w:val="28"/>
          <w:szCs w:val="28"/>
        </w:rPr>
        <w:t xml:space="preserve"> Yogyakarta</w:t>
      </w:r>
    </w:p>
    <w:p w:rsidR="000660A7" w:rsidRPr="00825C31" w:rsidRDefault="000660A7" w:rsidP="000660A7">
      <w:pPr>
        <w:tabs>
          <w:tab w:val="left" w:pos="9360"/>
        </w:tabs>
        <w:spacing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660A7" w:rsidRPr="00320A6D" w:rsidRDefault="000660A7" w:rsidP="000660A7">
      <w:pPr>
        <w:tabs>
          <w:tab w:val="left" w:pos="9360"/>
        </w:tabs>
        <w:spacing w:line="48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8C6734">
        <w:rPr>
          <w:rFonts w:ascii="Arial" w:hAnsi="Arial" w:cs="Arial"/>
          <w:b/>
          <w:sz w:val="28"/>
          <w:szCs w:val="28"/>
        </w:rPr>
        <w:t>ABSTRAK</w:t>
      </w:r>
    </w:p>
    <w:p w:rsidR="000660A7" w:rsidRDefault="000660A7" w:rsidP="000660A7">
      <w:pPr>
        <w:tabs>
          <w:tab w:val="left" w:pos="9360"/>
        </w:tabs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C6734">
        <w:rPr>
          <w:rFonts w:ascii="Arial" w:hAnsi="Arial" w:cs="Arial"/>
          <w:sz w:val="24"/>
          <w:szCs w:val="24"/>
        </w:rPr>
        <w:t>Kecemasan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34">
        <w:rPr>
          <w:rFonts w:ascii="Arial" w:hAnsi="Arial" w:cs="Arial"/>
          <w:sz w:val="24"/>
          <w:szCs w:val="24"/>
        </w:rPr>
        <w:t>perasaan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takut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34">
        <w:rPr>
          <w:rFonts w:ascii="Arial" w:hAnsi="Arial" w:cs="Arial"/>
          <w:sz w:val="24"/>
          <w:szCs w:val="24"/>
        </w:rPr>
        <w:t>atau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34">
        <w:rPr>
          <w:rFonts w:ascii="Arial" w:hAnsi="Arial" w:cs="Arial"/>
          <w:sz w:val="24"/>
          <w:szCs w:val="24"/>
        </w:rPr>
        <w:t>kekhawatiran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6734">
        <w:rPr>
          <w:rFonts w:ascii="Arial" w:hAnsi="Arial" w:cs="Arial"/>
          <w:sz w:val="24"/>
          <w:szCs w:val="24"/>
        </w:rPr>
        <w:t>mendalam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3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seseorang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memfokuskan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kemungkinan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kemalangan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dikontrol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Kepribadian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seseorang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berubah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mengganggu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perilaku</w:t>
      </w:r>
      <w:proofErr w:type="spellEnd"/>
      <w:r>
        <w:rPr>
          <w:rFonts w:ascii="Arial" w:hAnsi="Arial" w:cs="Arial"/>
          <w:sz w:val="24"/>
          <w:szCs w:val="24"/>
        </w:rPr>
        <w:t xml:space="preserve"> yang</w:t>
      </w:r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34">
        <w:rPr>
          <w:rFonts w:ascii="Arial" w:hAnsi="Arial" w:cs="Arial"/>
          <w:sz w:val="24"/>
          <w:szCs w:val="24"/>
        </w:rPr>
        <w:t>masih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34">
        <w:rPr>
          <w:rFonts w:ascii="Arial" w:hAnsi="Arial" w:cs="Arial"/>
          <w:sz w:val="24"/>
          <w:szCs w:val="24"/>
        </w:rPr>
        <w:t>dala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batas-batas</w:t>
      </w:r>
      <w:proofErr w:type="spellEnd"/>
      <w:r>
        <w:rPr>
          <w:rFonts w:ascii="Arial" w:hAnsi="Arial" w:cs="Arial"/>
          <w:sz w:val="24"/>
          <w:szCs w:val="24"/>
        </w:rPr>
        <w:t xml:space="preserve"> normal.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</w:t>
      </w:r>
      <w:r w:rsidRPr="008C6734">
        <w:rPr>
          <w:rFonts w:ascii="Arial" w:hAnsi="Arial" w:cs="Arial"/>
          <w:sz w:val="24"/>
          <w:szCs w:val="24"/>
        </w:rPr>
        <w:t>ecemasan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34">
        <w:rPr>
          <w:rFonts w:ascii="Arial" w:hAnsi="Arial" w:cs="Arial"/>
          <w:sz w:val="24"/>
          <w:szCs w:val="24"/>
        </w:rPr>
        <w:t>juga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34">
        <w:rPr>
          <w:rFonts w:ascii="Arial" w:hAnsi="Arial" w:cs="Arial"/>
          <w:sz w:val="24"/>
          <w:szCs w:val="24"/>
        </w:rPr>
        <w:t>salah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34">
        <w:rPr>
          <w:rFonts w:ascii="Arial" w:hAnsi="Arial" w:cs="Arial"/>
          <w:sz w:val="24"/>
          <w:szCs w:val="24"/>
        </w:rPr>
        <w:t>satu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yang paling </w:t>
      </w:r>
      <w:proofErr w:type="spellStart"/>
      <w:r w:rsidRPr="008C6734"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orang.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6734">
        <w:rPr>
          <w:rFonts w:ascii="Arial" w:hAnsi="Arial" w:cs="Arial"/>
          <w:sz w:val="24"/>
          <w:szCs w:val="24"/>
        </w:rPr>
        <w:t>Penelitian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34">
        <w:rPr>
          <w:rFonts w:ascii="Arial" w:hAnsi="Arial" w:cs="Arial"/>
          <w:sz w:val="24"/>
          <w:szCs w:val="24"/>
        </w:rPr>
        <w:t>ini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34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memahami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34">
        <w:rPr>
          <w:rFonts w:ascii="Arial" w:hAnsi="Arial" w:cs="Arial"/>
          <w:sz w:val="24"/>
          <w:szCs w:val="24"/>
        </w:rPr>
        <w:t>kecemasan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dialami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Pedagang</w:t>
      </w:r>
      <w:proofErr w:type="spellEnd"/>
      <w:r>
        <w:rPr>
          <w:rFonts w:ascii="Arial" w:hAnsi="Arial" w:cs="Arial"/>
          <w:sz w:val="24"/>
          <w:szCs w:val="24"/>
        </w:rPr>
        <w:t xml:space="preserve"> Kaki Lima di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Malioboro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rencana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relokasi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dagangan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memahami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kecemasan</w:t>
      </w:r>
      <w:proofErr w:type="spellEnd"/>
      <w:r>
        <w:rPr>
          <w:rFonts w:ascii="Arial" w:hAnsi="Arial" w:cs="Arial"/>
          <w:sz w:val="24"/>
          <w:szCs w:val="24"/>
        </w:rPr>
        <w:t xml:space="preserve"> agar PKL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kecemasan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gangguan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kecemasan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berdampak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kehidupan.</w:t>
      </w:r>
      <w:r w:rsidRPr="008C6734">
        <w:rPr>
          <w:rFonts w:ascii="Arial" w:hAnsi="Arial" w:cs="Arial"/>
          <w:sz w:val="24"/>
          <w:szCs w:val="24"/>
        </w:rPr>
        <w:t>Pene</w:t>
      </w:r>
      <w:r>
        <w:rPr>
          <w:rFonts w:ascii="Arial" w:hAnsi="Arial" w:cs="Arial"/>
          <w:sz w:val="24"/>
          <w:szCs w:val="24"/>
        </w:rPr>
        <w:t>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Subjek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berjumlah</w:t>
      </w:r>
      <w:proofErr w:type="spellEnd"/>
      <w:r>
        <w:rPr>
          <w:rFonts w:ascii="Arial" w:hAnsi="Arial" w:cs="Arial"/>
          <w:sz w:val="24"/>
          <w:szCs w:val="24"/>
        </w:rPr>
        <w:t xml:space="preserve"> 3 orang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3 orang </w:t>
      </w:r>
      <w:proofErr w:type="gramStart"/>
      <w:r>
        <w:rPr>
          <w:rFonts w:ascii="Arial" w:hAnsi="Arial" w:cs="Arial"/>
          <w:sz w:val="24"/>
          <w:szCs w:val="24"/>
        </w:rPr>
        <w:t>significant  other</w:t>
      </w:r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berpropesi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pedagang</w:t>
      </w:r>
      <w:proofErr w:type="spellEnd"/>
      <w:r>
        <w:rPr>
          <w:rFonts w:ascii="Arial" w:hAnsi="Arial" w:cs="Arial"/>
          <w:sz w:val="24"/>
          <w:szCs w:val="24"/>
        </w:rPr>
        <w:t xml:space="preserve"> kaki lima </w:t>
      </w:r>
      <w:proofErr w:type="spellStart"/>
      <w:r>
        <w:rPr>
          <w:rFonts w:ascii="Arial" w:hAnsi="Arial" w:cs="Arial"/>
          <w:sz w:val="24"/>
          <w:szCs w:val="24"/>
        </w:rPr>
        <w:t>dikawasan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Malioboro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ditentukan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r w:rsidRPr="00AA2DE2">
        <w:rPr>
          <w:rFonts w:ascii="Arial" w:hAnsi="Arial" w:cs="Arial"/>
          <w:sz w:val="24"/>
          <w:szCs w:val="24"/>
        </w:rPr>
        <w:t>nalisis</w:t>
      </w:r>
      <w:proofErr w:type="spellEnd"/>
      <w:r w:rsidRPr="00AA2DE2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Pr="00AA2DE2">
        <w:rPr>
          <w:rFonts w:ascii="Arial" w:hAnsi="Arial" w:cs="Arial"/>
          <w:sz w:val="24"/>
          <w:szCs w:val="24"/>
        </w:rPr>
        <w:t>digunakan</w:t>
      </w:r>
      <w:proofErr w:type="spellEnd"/>
      <w:r w:rsidRPr="00AA2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DE2">
        <w:rPr>
          <w:rFonts w:ascii="Arial" w:hAnsi="Arial" w:cs="Arial"/>
          <w:sz w:val="24"/>
          <w:szCs w:val="24"/>
        </w:rPr>
        <w:t>dalam</w:t>
      </w:r>
      <w:proofErr w:type="spellEnd"/>
      <w:r w:rsidRPr="00AA2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DE2">
        <w:rPr>
          <w:rFonts w:ascii="Arial" w:hAnsi="Arial" w:cs="Arial"/>
          <w:sz w:val="24"/>
          <w:szCs w:val="24"/>
        </w:rPr>
        <w:t>penelitian</w:t>
      </w:r>
      <w:proofErr w:type="spellEnd"/>
      <w:r w:rsidRPr="00AA2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DE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data Miles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</w:t>
      </w:r>
      <w:r w:rsidRPr="00AA2DE2">
        <w:rPr>
          <w:rFonts w:ascii="Arial" w:hAnsi="Arial" w:cs="Arial"/>
          <w:sz w:val="24"/>
          <w:szCs w:val="24"/>
        </w:rPr>
        <w:t>berman</w:t>
      </w:r>
      <w:r>
        <w:rPr>
          <w:rFonts w:ascii="Arial" w:hAnsi="Arial" w:cs="Arial"/>
          <w:sz w:val="24"/>
          <w:szCs w:val="24"/>
        </w:rPr>
        <w:t>.</w:t>
      </w:r>
      <w:r w:rsidRPr="008C6734">
        <w:rPr>
          <w:rFonts w:ascii="Arial" w:hAnsi="Arial" w:cs="Arial"/>
          <w:sz w:val="24"/>
          <w:szCs w:val="24"/>
        </w:rPr>
        <w:t>Hasil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34">
        <w:rPr>
          <w:rFonts w:ascii="Arial" w:hAnsi="Arial" w:cs="Arial"/>
          <w:sz w:val="24"/>
          <w:szCs w:val="24"/>
        </w:rPr>
        <w:t>penelitian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34">
        <w:rPr>
          <w:rFonts w:ascii="Arial" w:hAnsi="Arial" w:cs="Arial"/>
          <w:sz w:val="24"/>
          <w:szCs w:val="24"/>
        </w:rPr>
        <w:t>ini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34">
        <w:rPr>
          <w:rFonts w:ascii="Arial" w:hAnsi="Arial" w:cs="Arial"/>
          <w:sz w:val="24"/>
          <w:szCs w:val="24"/>
        </w:rPr>
        <w:t>menunjukkan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734">
        <w:rPr>
          <w:rFonts w:ascii="Arial" w:hAnsi="Arial" w:cs="Arial"/>
          <w:sz w:val="24"/>
          <w:szCs w:val="24"/>
        </w:rPr>
        <w:t>bahwa</w:t>
      </w:r>
      <w:proofErr w:type="spellEnd"/>
      <w:r w:rsidRPr="008C6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PKL di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Malioboro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mengalami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Kecemasan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rencana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Relokasi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pedagang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PKL </w:t>
      </w:r>
      <w:proofErr w:type="spellStart"/>
      <w:r>
        <w:rPr>
          <w:rFonts w:ascii="Arial" w:hAnsi="Arial" w:cs="Arial"/>
          <w:sz w:val="24"/>
          <w:szCs w:val="24"/>
        </w:rPr>
        <w:t>mengungkapkan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Kecemasan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87AF3" w:rsidRDefault="000660A7" w:rsidP="000660A7">
      <w:pPr>
        <w:tabs>
          <w:tab w:val="left" w:pos="9360"/>
        </w:tabs>
        <w:ind w:left="720"/>
      </w:pPr>
      <w:r w:rsidRPr="00555A85"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proofErr w:type="gramStart"/>
      <w:r w:rsidRPr="00555A85">
        <w:rPr>
          <w:rFonts w:ascii="Arial" w:hAnsi="Arial" w:cs="Arial"/>
          <w:b/>
          <w:sz w:val="24"/>
          <w:szCs w:val="24"/>
        </w:rPr>
        <w:t>kunci</w:t>
      </w:r>
      <w:proofErr w:type="spellEnd"/>
      <w:r w:rsidRPr="00555A85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Kecemasan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Relokasi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Pedagang</w:t>
      </w:r>
      <w:proofErr w:type="spellEnd"/>
      <w:r>
        <w:rPr>
          <w:rFonts w:ascii="Arial" w:hAnsi="Arial" w:cs="Arial"/>
          <w:sz w:val="24"/>
          <w:szCs w:val="24"/>
        </w:rPr>
        <w:t xml:space="preserve"> Kaki Lima.</w:t>
      </w:r>
    </w:p>
    <w:sectPr w:rsidR="00487AF3" w:rsidSect="000660A7">
      <w:pgSz w:w="12240" w:h="15840"/>
      <w:pgMar w:top="23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A7"/>
    <w:rsid w:val="000660A7"/>
    <w:rsid w:val="00487AF3"/>
    <w:rsid w:val="00C4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2018-01-29T17:59:00Z</cp:lastPrinted>
  <dcterms:created xsi:type="dcterms:W3CDTF">2018-01-29T17:54:00Z</dcterms:created>
  <dcterms:modified xsi:type="dcterms:W3CDTF">2018-01-29T17:59:00Z</dcterms:modified>
</cp:coreProperties>
</file>