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BFAA" w14:textId="3191AE44" w:rsidR="00B82A9F" w:rsidRPr="0056658D" w:rsidRDefault="00B82A9F" w:rsidP="0056658D">
      <w:pPr>
        <w:pStyle w:val="Heading1"/>
        <w:ind w:left="0"/>
      </w:pPr>
      <w:r w:rsidRPr="0056658D">
        <w:t>ANALISIS AMBIGUITAS PERAN PADA CV</w:t>
      </w:r>
      <w:r w:rsidR="0056658D">
        <w:rPr>
          <w:lang w:val="id-ID"/>
        </w:rPr>
        <w:t xml:space="preserve"> </w:t>
      </w:r>
      <w:r w:rsidRPr="0056658D">
        <w:t>ABANKIRENK KREATIF</w:t>
      </w:r>
      <w:r w:rsidRPr="0056658D">
        <w:rPr>
          <w:b w:val="0"/>
        </w:rPr>
        <w:t xml:space="preserve"> </w:t>
      </w:r>
      <w:r w:rsidRPr="0056658D">
        <w:t>YOGYAKARTA</w:t>
      </w:r>
    </w:p>
    <w:p w14:paraId="2CA8BE17" w14:textId="77777777" w:rsidR="00B82A9F" w:rsidRPr="0056658D" w:rsidRDefault="00B82A9F" w:rsidP="0056658D">
      <w:pPr>
        <w:pStyle w:val="Heading1"/>
        <w:ind w:left="0" w:hanging="1092"/>
        <w:jc w:val="left"/>
      </w:pPr>
    </w:p>
    <w:p w14:paraId="60915052" w14:textId="4F71F4C1" w:rsidR="00B82A9F" w:rsidRPr="0056658D" w:rsidRDefault="00B82A9F" w:rsidP="0056658D">
      <w:pPr>
        <w:pStyle w:val="Heading1"/>
        <w:ind w:left="0"/>
      </w:pPr>
      <w:r w:rsidRPr="0056658D">
        <w:t>Muhammad Derri Syahputra</w:t>
      </w:r>
      <w:bookmarkStart w:id="0" w:name="_bookmark11"/>
      <w:bookmarkEnd w:id="0"/>
    </w:p>
    <w:p w14:paraId="41C33D12" w14:textId="77777777" w:rsidR="00B82A9F" w:rsidRPr="0056658D" w:rsidRDefault="00B82A9F" w:rsidP="0056658D">
      <w:pPr>
        <w:pStyle w:val="Heading1"/>
        <w:ind w:left="0" w:hanging="1092"/>
      </w:pPr>
    </w:p>
    <w:p w14:paraId="7A0AA8DD" w14:textId="104C71CF" w:rsidR="00B82A9F" w:rsidRPr="0056658D" w:rsidRDefault="0056658D" w:rsidP="0056658D">
      <w:pPr>
        <w:pStyle w:val="Heading1"/>
        <w:ind w:left="0"/>
      </w:pPr>
      <w:r w:rsidRPr="0056658D">
        <w:t>Abstrak</w:t>
      </w:r>
    </w:p>
    <w:p w14:paraId="58957F5E" w14:textId="77777777" w:rsidR="00B82A9F" w:rsidRPr="0056658D" w:rsidRDefault="00B82A9F" w:rsidP="0056658D">
      <w:pPr>
        <w:pStyle w:val="BodyText"/>
        <w:jc w:val="both"/>
      </w:pPr>
      <w:r w:rsidRPr="0056658D">
        <w:t>Penelitian</w:t>
      </w:r>
      <w:r w:rsidRPr="0056658D">
        <w:rPr>
          <w:spacing w:val="-17"/>
        </w:rPr>
        <w:t xml:space="preserve"> </w:t>
      </w:r>
      <w:r w:rsidRPr="0056658D">
        <w:t>ini</w:t>
      </w:r>
      <w:r w:rsidRPr="0056658D">
        <w:rPr>
          <w:spacing w:val="-16"/>
        </w:rPr>
        <w:t xml:space="preserve"> </w:t>
      </w:r>
      <w:r w:rsidRPr="0056658D">
        <w:t>bertujuan</w:t>
      </w:r>
      <w:r w:rsidRPr="0056658D">
        <w:rPr>
          <w:spacing w:val="-17"/>
        </w:rPr>
        <w:t xml:space="preserve"> </w:t>
      </w:r>
      <w:r w:rsidRPr="0056658D">
        <w:t>untuk</w:t>
      </w:r>
      <w:r w:rsidRPr="0056658D">
        <w:rPr>
          <w:spacing w:val="-16"/>
        </w:rPr>
        <w:t xml:space="preserve"> </w:t>
      </w:r>
      <w:r w:rsidRPr="0056658D">
        <w:t>menganalisis</w:t>
      </w:r>
      <w:r w:rsidRPr="0056658D">
        <w:rPr>
          <w:spacing w:val="-16"/>
        </w:rPr>
        <w:t xml:space="preserve"> </w:t>
      </w:r>
      <w:r w:rsidRPr="0056658D">
        <w:t>Ambiguitas</w:t>
      </w:r>
      <w:r w:rsidRPr="0056658D">
        <w:rPr>
          <w:spacing w:val="-17"/>
        </w:rPr>
        <w:t xml:space="preserve"> </w:t>
      </w:r>
      <w:r w:rsidRPr="0056658D">
        <w:t>Peran</w:t>
      </w:r>
      <w:r w:rsidRPr="0056658D">
        <w:rPr>
          <w:spacing w:val="-17"/>
        </w:rPr>
        <w:t xml:space="preserve"> </w:t>
      </w:r>
      <w:r w:rsidRPr="0056658D">
        <w:t>Pada</w:t>
      </w:r>
      <w:r w:rsidRPr="0056658D">
        <w:rPr>
          <w:spacing w:val="-18"/>
        </w:rPr>
        <w:t xml:space="preserve"> </w:t>
      </w:r>
      <w:r w:rsidRPr="0056658D">
        <w:t>CV</w:t>
      </w:r>
      <w:r w:rsidRPr="0056658D">
        <w:rPr>
          <w:spacing w:val="-17"/>
        </w:rPr>
        <w:t xml:space="preserve"> </w:t>
      </w:r>
      <w:r w:rsidRPr="0056658D">
        <w:t xml:space="preserve">AbankIrenk Kreatif Yogyakarta. Populasi berjumlah 51 karyawan baik tetap maupun </w:t>
      </w:r>
      <w:r w:rsidRPr="0056658D">
        <w:rPr>
          <w:i/>
        </w:rPr>
        <w:t>freelance</w:t>
      </w:r>
      <w:r w:rsidRPr="0056658D">
        <w:t xml:space="preserve">. Sampel dalam penelitian ini berjumlah 18 karyawan. Metode perolehan data penelitian ini menggunakan kuisioner diukur dengan menggunakan </w:t>
      </w:r>
      <w:r w:rsidRPr="0056658D">
        <w:rPr>
          <w:i/>
        </w:rPr>
        <w:t>skala likert</w:t>
      </w:r>
      <w:r w:rsidRPr="0056658D">
        <w:t>. Metode analisis data menggunakan uji validitas, uji reliabilitas dan rata-rata hitung dengan aplikasi SPSS 25. Dari hasil analisis rata-rata hitung indikator metode kerja diperoleh hasil rata-rata hitung sebesar 2,34 yang berarti tidak setuju, indikator penjadwalan didapatkan hasil dengan nilai rata-rata hitung sebesar 5,42 dengan yang berarti setuju,</w:t>
      </w:r>
      <w:r w:rsidRPr="0056658D">
        <w:rPr>
          <w:spacing w:val="-10"/>
        </w:rPr>
        <w:t xml:space="preserve"> </w:t>
      </w:r>
      <w:r w:rsidRPr="0056658D">
        <w:t>indikator</w:t>
      </w:r>
      <w:r w:rsidRPr="0056658D">
        <w:rPr>
          <w:spacing w:val="-9"/>
        </w:rPr>
        <w:t xml:space="preserve"> </w:t>
      </w:r>
      <w:r w:rsidRPr="0056658D">
        <w:t>kriteria</w:t>
      </w:r>
      <w:r w:rsidRPr="0056658D">
        <w:rPr>
          <w:spacing w:val="-11"/>
        </w:rPr>
        <w:t xml:space="preserve"> </w:t>
      </w:r>
      <w:r w:rsidRPr="0056658D">
        <w:t>kerja</w:t>
      </w:r>
      <w:r w:rsidRPr="0056658D">
        <w:rPr>
          <w:spacing w:val="-10"/>
        </w:rPr>
        <w:t xml:space="preserve"> </w:t>
      </w:r>
      <w:r w:rsidRPr="0056658D">
        <w:t>didapatkan</w:t>
      </w:r>
      <w:r w:rsidRPr="0056658D">
        <w:rPr>
          <w:spacing w:val="-10"/>
        </w:rPr>
        <w:t xml:space="preserve"> </w:t>
      </w:r>
      <w:r w:rsidRPr="0056658D">
        <w:t>hasil</w:t>
      </w:r>
      <w:r w:rsidRPr="0056658D">
        <w:rPr>
          <w:spacing w:val="-6"/>
        </w:rPr>
        <w:t xml:space="preserve"> </w:t>
      </w:r>
      <w:r w:rsidRPr="0056658D">
        <w:t>dengan</w:t>
      </w:r>
      <w:r w:rsidRPr="0056658D">
        <w:rPr>
          <w:spacing w:val="-9"/>
        </w:rPr>
        <w:t xml:space="preserve"> </w:t>
      </w:r>
      <w:r w:rsidRPr="0056658D">
        <w:t>nilai</w:t>
      </w:r>
      <w:r w:rsidRPr="0056658D">
        <w:rPr>
          <w:spacing w:val="-8"/>
        </w:rPr>
        <w:t xml:space="preserve"> </w:t>
      </w:r>
      <w:r w:rsidRPr="0056658D">
        <w:t>rata-rata</w:t>
      </w:r>
      <w:r w:rsidRPr="0056658D">
        <w:rPr>
          <w:spacing w:val="-11"/>
        </w:rPr>
        <w:t xml:space="preserve"> </w:t>
      </w:r>
      <w:r w:rsidRPr="0056658D">
        <w:t>hitung</w:t>
      </w:r>
      <w:r w:rsidRPr="0056658D">
        <w:rPr>
          <w:spacing w:val="-9"/>
        </w:rPr>
        <w:t xml:space="preserve"> </w:t>
      </w:r>
      <w:r w:rsidRPr="0056658D">
        <w:t>sebesar 3,38 yang berarti cukup tidak setuju.</w:t>
      </w:r>
    </w:p>
    <w:p w14:paraId="7A441C80" w14:textId="77777777" w:rsidR="00B82A9F" w:rsidRPr="0056658D" w:rsidRDefault="00B82A9F" w:rsidP="0056658D">
      <w:pPr>
        <w:pStyle w:val="BodyText"/>
      </w:pPr>
    </w:p>
    <w:p w14:paraId="22065529" w14:textId="4D06606D" w:rsidR="00B82A9F" w:rsidRDefault="00B82A9F" w:rsidP="0056658D">
      <w:pPr>
        <w:pStyle w:val="BodyText"/>
        <w:jc w:val="both"/>
      </w:pPr>
      <w:r w:rsidRPr="0056658D">
        <w:rPr>
          <w:b/>
          <w:bCs/>
        </w:rPr>
        <w:t xml:space="preserve">Kata </w:t>
      </w:r>
      <w:r w:rsidR="0056658D" w:rsidRPr="0056658D">
        <w:rPr>
          <w:b/>
          <w:bCs/>
          <w:lang w:val="id-ID"/>
        </w:rPr>
        <w:t>K</w:t>
      </w:r>
      <w:r w:rsidRPr="0056658D">
        <w:rPr>
          <w:b/>
          <w:bCs/>
        </w:rPr>
        <w:t>unci</w:t>
      </w:r>
      <w:r w:rsidRPr="0056658D">
        <w:t xml:space="preserve">: </w:t>
      </w:r>
      <w:r w:rsidRPr="0056658D">
        <w:rPr>
          <w:i/>
          <w:iCs/>
        </w:rPr>
        <w:t>Ambiguitas Peran Karyawan</w:t>
      </w:r>
      <w:r w:rsidRPr="0056658D">
        <w:t>.</w:t>
      </w:r>
    </w:p>
    <w:p w14:paraId="08AE1655" w14:textId="6FDB8F42" w:rsidR="00D4663D" w:rsidRPr="0056658D" w:rsidRDefault="00D4663D" w:rsidP="0056658D">
      <w:pPr>
        <w:pStyle w:val="BodyText"/>
        <w:jc w:val="both"/>
      </w:pPr>
      <w:r>
        <w:rPr>
          <w:noProof/>
        </w:rPr>
        <w:drawing>
          <wp:inline distT="0" distB="0" distL="0" distR="0" wp14:anchorId="5513DA1A" wp14:editId="75A2EC7C">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67FDC6B5" w14:textId="77777777" w:rsidR="00B82A9F" w:rsidRPr="0056658D" w:rsidRDefault="00B82A9F" w:rsidP="0056658D">
      <w:pPr>
        <w:pStyle w:val="BodyText"/>
      </w:pPr>
    </w:p>
    <w:p w14:paraId="0DBCEC2B" w14:textId="77777777" w:rsidR="00B82A9F" w:rsidRPr="0056658D" w:rsidRDefault="00B82A9F" w:rsidP="0056658D">
      <w:pPr>
        <w:pStyle w:val="BodyText"/>
      </w:pPr>
    </w:p>
    <w:p w14:paraId="23BCDC01" w14:textId="77777777" w:rsidR="00B82A9F" w:rsidRPr="0056658D" w:rsidRDefault="00B82A9F" w:rsidP="0056658D">
      <w:pPr>
        <w:pStyle w:val="BodyText"/>
      </w:pPr>
    </w:p>
    <w:p w14:paraId="1F50D68D" w14:textId="77777777" w:rsidR="00B82A9F" w:rsidRPr="0056658D" w:rsidRDefault="00B82A9F" w:rsidP="0056658D">
      <w:pPr>
        <w:pStyle w:val="BodyText"/>
      </w:pPr>
    </w:p>
    <w:p w14:paraId="7B439DEF" w14:textId="77777777" w:rsidR="00B82A9F" w:rsidRPr="0056658D" w:rsidRDefault="00B82A9F" w:rsidP="0056658D">
      <w:pPr>
        <w:pStyle w:val="BodyText"/>
      </w:pPr>
    </w:p>
    <w:p w14:paraId="455AEF96" w14:textId="77777777" w:rsidR="00B82A9F" w:rsidRPr="0056658D" w:rsidRDefault="00B82A9F" w:rsidP="0056658D">
      <w:pPr>
        <w:rPr>
          <w:sz w:val="24"/>
          <w:szCs w:val="24"/>
        </w:rPr>
        <w:sectPr w:rsidR="00B82A9F" w:rsidRPr="0056658D" w:rsidSect="0056658D">
          <w:headerReference w:type="default" r:id="rId7"/>
          <w:footerReference w:type="default" r:id="rId8"/>
          <w:pgSz w:w="11910" w:h="16840" w:code="9"/>
          <w:pgMar w:top="2268" w:right="1701" w:bottom="1701" w:left="2268" w:header="2278" w:footer="1041" w:gutter="0"/>
          <w:cols w:space="720"/>
        </w:sectPr>
      </w:pPr>
    </w:p>
    <w:p w14:paraId="1911B31A" w14:textId="5B0CBC03" w:rsidR="00B82A9F" w:rsidRPr="0056658D" w:rsidRDefault="0003546F" w:rsidP="0056658D">
      <w:pPr>
        <w:jc w:val="center"/>
        <w:rPr>
          <w:b/>
          <w:i/>
          <w:sz w:val="24"/>
          <w:szCs w:val="24"/>
        </w:rPr>
      </w:pPr>
      <w:r w:rsidRPr="0056658D">
        <w:rPr>
          <w:b/>
          <w:i/>
          <w:sz w:val="24"/>
          <w:szCs w:val="24"/>
        </w:rPr>
        <w:lastRenderedPageBreak/>
        <w:t xml:space="preserve">ROLE AMBIGUITY </w:t>
      </w:r>
      <w:r w:rsidR="00B82A9F" w:rsidRPr="0056658D">
        <w:rPr>
          <w:b/>
          <w:i/>
          <w:sz w:val="24"/>
          <w:szCs w:val="24"/>
        </w:rPr>
        <w:t>ANALYSIS ON CV</w:t>
      </w:r>
      <w:r w:rsidR="0056658D" w:rsidRPr="0056658D">
        <w:rPr>
          <w:b/>
          <w:i/>
          <w:sz w:val="24"/>
          <w:szCs w:val="24"/>
          <w:lang w:val="id-ID"/>
        </w:rPr>
        <w:t xml:space="preserve"> </w:t>
      </w:r>
      <w:r w:rsidR="00B82A9F" w:rsidRPr="0056658D">
        <w:rPr>
          <w:b/>
          <w:i/>
          <w:sz w:val="24"/>
          <w:szCs w:val="24"/>
        </w:rPr>
        <w:t>ABANKIRENK KREATIF YOGYAKARTA</w:t>
      </w:r>
    </w:p>
    <w:p w14:paraId="57109CEC" w14:textId="77777777" w:rsidR="00B82A9F" w:rsidRPr="0056658D" w:rsidRDefault="00B82A9F" w:rsidP="0056658D">
      <w:pPr>
        <w:pStyle w:val="BodyText"/>
        <w:rPr>
          <w:b/>
          <w:i/>
        </w:rPr>
      </w:pPr>
    </w:p>
    <w:p w14:paraId="3360F795" w14:textId="77777777" w:rsidR="00B82A9F" w:rsidRPr="0056658D" w:rsidRDefault="00B82A9F" w:rsidP="0056658D">
      <w:pPr>
        <w:pStyle w:val="Heading1"/>
        <w:ind w:left="0"/>
        <w:rPr>
          <w:i/>
        </w:rPr>
      </w:pPr>
      <w:r w:rsidRPr="0056658D">
        <w:rPr>
          <w:i/>
        </w:rPr>
        <w:t>Muhammad Derri Syahputra</w:t>
      </w:r>
    </w:p>
    <w:p w14:paraId="2A06CD8C" w14:textId="77777777" w:rsidR="00B82A9F" w:rsidRPr="0056658D" w:rsidRDefault="00B82A9F" w:rsidP="0056658D">
      <w:pPr>
        <w:pStyle w:val="BodyText"/>
        <w:rPr>
          <w:b/>
          <w:i/>
        </w:rPr>
      </w:pPr>
    </w:p>
    <w:p w14:paraId="62083319" w14:textId="4BCBF145" w:rsidR="00B82A9F" w:rsidRPr="0056658D" w:rsidRDefault="0056658D" w:rsidP="0056658D">
      <w:pPr>
        <w:pStyle w:val="Heading2"/>
        <w:spacing w:before="0"/>
        <w:ind w:left="0"/>
      </w:pPr>
      <w:bookmarkStart w:id="1" w:name="_bookmark12"/>
      <w:bookmarkEnd w:id="1"/>
      <w:r w:rsidRPr="0056658D">
        <w:t>Abstract</w:t>
      </w:r>
    </w:p>
    <w:p w14:paraId="7B9EDE3A" w14:textId="77777777" w:rsidR="00B82A9F" w:rsidRPr="0056658D" w:rsidRDefault="00B82A9F" w:rsidP="0056658D">
      <w:pPr>
        <w:jc w:val="both"/>
        <w:rPr>
          <w:i/>
          <w:sz w:val="24"/>
          <w:szCs w:val="24"/>
        </w:rPr>
      </w:pPr>
      <w:r w:rsidRPr="0056658D">
        <w:rPr>
          <w:i/>
          <w:sz w:val="24"/>
          <w:szCs w:val="24"/>
        </w:rPr>
        <w:t>This study aims to analyze the role ambiguity at CV. AbankIrenk Kreatif Yogyakarta. The population are 51 employees, both permanent and freelance. The sample in this study are 18 respondents. Data acquisition method in this study used a questionnaire</w:t>
      </w:r>
      <w:r w:rsidRPr="0056658D">
        <w:rPr>
          <w:i/>
          <w:spacing w:val="-14"/>
          <w:sz w:val="24"/>
          <w:szCs w:val="24"/>
        </w:rPr>
        <w:t xml:space="preserve"> </w:t>
      </w:r>
      <w:r w:rsidRPr="0056658D">
        <w:rPr>
          <w:i/>
          <w:sz w:val="24"/>
          <w:szCs w:val="24"/>
        </w:rPr>
        <w:t>which</w:t>
      </w:r>
      <w:r w:rsidRPr="0056658D">
        <w:rPr>
          <w:i/>
          <w:spacing w:val="-14"/>
          <w:sz w:val="24"/>
          <w:szCs w:val="24"/>
        </w:rPr>
        <w:t xml:space="preserve"> </w:t>
      </w:r>
      <w:r w:rsidRPr="0056658D">
        <w:rPr>
          <w:i/>
          <w:sz w:val="24"/>
          <w:szCs w:val="24"/>
        </w:rPr>
        <w:t>is</w:t>
      </w:r>
      <w:r w:rsidRPr="0056658D">
        <w:rPr>
          <w:i/>
          <w:spacing w:val="-15"/>
          <w:sz w:val="24"/>
          <w:szCs w:val="24"/>
        </w:rPr>
        <w:t xml:space="preserve"> </w:t>
      </w:r>
      <w:r w:rsidRPr="0056658D">
        <w:rPr>
          <w:i/>
          <w:sz w:val="24"/>
          <w:szCs w:val="24"/>
        </w:rPr>
        <w:t>measured</w:t>
      </w:r>
      <w:r w:rsidRPr="0056658D">
        <w:rPr>
          <w:i/>
          <w:spacing w:val="-14"/>
          <w:sz w:val="24"/>
          <w:szCs w:val="24"/>
        </w:rPr>
        <w:t xml:space="preserve"> </w:t>
      </w:r>
      <w:r w:rsidRPr="0056658D">
        <w:rPr>
          <w:i/>
          <w:sz w:val="24"/>
          <w:szCs w:val="24"/>
        </w:rPr>
        <w:t>with</w:t>
      </w:r>
      <w:r w:rsidRPr="0056658D">
        <w:rPr>
          <w:i/>
          <w:spacing w:val="-12"/>
          <w:sz w:val="24"/>
          <w:szCs w:val="24"/>
        </w:rPr>
        <w:t xml:space="preserve"> </w:t>
      </w:r>
      <w:r w:rsidRPr="0056658D">
        <w:rPr>
          <w:i/>
          <w:sz w:val="24"/>
          <w:szCs w:val="24"/>
        </w:rPr>
        <w:t>a</w:t>
      </w:r>
      <w:r w:rsidRPr="0056658D">
        <w:rPr>
          <w:i/>
          <w:spacing w:val="-16"/>
          <w:sz w:val="24"/>
          <w:szCs w:val="24"/>
        </w:rPr>
        <w:t xml:space="preserve"> </w:t>
      </w:r>
      <w:r w:rsidRPr="0056658D">
        <w:rPr>
          <w:i/>
          <w:sz w:val="24"/>
          <w:szCs w:val="24"/>
        </w:rPr>
        <w:t>likert</w:t>
      </w:r>
      <w:r w:rsidRPr="0056658D">
        <w:rPr>
          <w:i/>
          <w:spacing w:val="-13"/>
          <w:sz w:val="24"/>
          <w:szCs w:val="24"/>
        </w:rPr>
        <w:t xml:space="preserve"> </w:t>
      </w:r>
      <w:r w:rsidRPr="0056658D">
        <w:rPr>
          <w:i/>
          <w:sz w:val="24"/>
          <w:szCs w:val="24"/>
        </w:rPr>
        <w:t>scale.</w:t>
      </w:r>
      <w:r w:rsidRPr="0056658D">
        <w:rPr>
          <w:i/>
          <w:spacing w:val="-13"/>
          <w:sz w:val="24"/>
          <w:szCs w:val="24"/>
        </w:rPr>
        <w:t xml:space="preserve"> </w:t>
      </w:r>
      <w:r w:rsidRPr="0056658D">
        <w:rPr>
          <w:i/>
          <w:sz w:val="24"/>
          <w:szCs w:val="24"/>
        </w:rPr>
        <w:t>Data</w:t>
      </w:r>
      <w:r w:rsidRPr="0056658D">
        <w:rPr>
          <w:i/>
          <w:spacing w:val="-13"/>
          <w:sz w:val="24"/>
          <w:szCs w:val="24"/>
        </w:rPr>
        <w:t xml:space="preserve"> </w:t>
      </w:r>
      <w:r w:rsidRPr="0056658D">
        <w:rPr>
          <w:i/>
          <w:sz w:val="24"/>
          <w:szCs w:val="24"/>
        </w:rPr>
        <w:t>analysis</w:t>
      </w:r>
      <w:r w:rsidRPr="0056658D">
        <w:rPr>
          <w:i/>
          <w:spacing w:val="-13"/>
          <w:sz w:val="24"/>
          <w:szCs w:val="24"/>
        </w:rPr>
        <w:t xml:space="preserve"> </w:t>
      </w:r>
      <w:r w:rsidRPr="0056658D">
        <w:rPr>
          <w:i/>
          <w:sz w:val="24"/>
          <w:szCs w:val="24"/>
        </w:rPr>
        <w:t>in</w:t>
      </w:r>
      <w:r w:rsidRPr="0056658D">
        <w:rPr>
          <w:i/>
          <w:spacing w:val="-15"/>
          <w:sz w:val="24"/>
          <w:szCs w:val="24"/>
        </w:rPr>
        <w:t xml:space="preserve"> </w:t>
      </w:r>
      <w:r w:rsidRPr="0056658D">
        <w:rPr>
          <w:i/>
          <w:sz w:val="24"/>
          <w:szCs w:val="24"/>
        </w:rPr>
        <w:t>this</w:t>
      </w:r>
      <w:r w:rsidRPr="0056658D">
        <w:rPr>
          <w:i/>
          <w:spacing w:val="-16"/>
          <w:sz w:val="24"/>
          <w:szCs w:val="24"/>
        </w:rPr>
        <w:t xml:space="preserve"> </w:t>
      </w:r>
      <w:r w:rsidRPr="0056658D">
        <w:rPr>
          <w:i/>
          <w:sz w:val="24"/>
          <w:szCs w:val="24"/>
        </w:rPr>
        <w:t>study</w:t>
      </w:r>
      <w:r w:rsidRPr="0056658D">
        <w:rPr>
          <w:i/>
          <w:spacing w:val="-14"/>
          <w:sz w:val="24"/>
          <w:szCs w:val="24"/>
        </w:rPr>
        <w:t xml:space="preserve"> </w:t>
      </w:r>
      <w:r w:rsidRPr="0056658D">
        <w:rPr>
          <w:i/>
          <w:sz w:val="24"/>
          <w:szCs w:val="24"/>
        </w:rPr>
        <w:t>used validity, reliability, and arithmetic mean tests with SPSS 25. The results of mean arithmetic analysis from work method indicator is 2,34 which means disagree, the result of mean arithmetic analysis from scheduling indikator is 5,42 which means agree, the result of mean arithmetic analysis from work criteria indicator is 3.38 which means quit</w:t>
      </w:r>
      <w:r w:rsidRPr="0056658D">
        <w:rPr>
          <w:i/>
          <w:spacing w:val="-1"/>
          <w:sz w:val="24"/>
          <w:szCs w:val="24"/>
        </w:rPr>
        <w:t xml:space="preserve"> </w:t>
      </w:r>
      <w:r w:rsidRPr="0056658D">
        <w:rPr>
          <w:i/>
          <w:sz w:val="24"/>
          <w:szCs w:val="24"/>
        </w:rPr>
        <w:t>disagree.</w:t>
      </w:r>
    </w:p>
    <w:p w14:paraId="18C06044" w14:textId="77777777" w:rsidR="00B82A9F" w:rsidRPr="0056658D" w:rsidRDefault="00B82A9F" w:rsidP="0056658D">
      <w:pPr>
        <w:pStyle w:val="BodyText"/>
        <w:rPr>
          <w:i/>
        </w:rPr>
      </w:pPr>
    </w:p>
    <w:p w14:paraId="71864395" w14:textId="73972BBC" w:rsidR="00B82A9F" w:rsidRPr="0056658D" w:rsidRDefault="00B82A9F" w:rsidP="0056658D">
      <w:pPr>
        <w:jc w:val="both"/>
        <w:rPr>
          <w:i/>
          <w:sz w:val="24"/>
          <w:szCs w:val="24"/>
        </w:rPr>
      </w:pPr>
      <w:r w:rsidRPr="0056658D">
        <w:rPr>
          <w:b/>
          <w:bCs/>
          <w:i/>
          <w:sz w:val="24"/>
          <w:szCs w:val="24"/>
        </w:rPr>
        <w:t>Keyword</w:t>
      </w:r>
      <w:r w:rsidRPr="0056658D">
        <w:rPr>
          <w:i/>
          <w:sz w:val="24"/>
          <w:szCs w:val="24"/>
        </w:rPr>
        <w:t xml:space="preserve">: </w:t>
      </w:r>
      <w:r w:rsidR="0056658D" w:rsidRPr="0056658D">
        <w:rPr>
          <w:i/>
          <w:sz w:val="24"/>
          <w:szCs w:val="24"/>
        </w:rPr>
        <w:t xml:space="preserve">Role Ambiguity </w:t>
      </w:r>
      <w:r w:rsidRPr="0056658D">
        <w:rPr>
          <w:i/>
          <w:sz w:val="24"/>
          <w:szCs w:val="24"/>
        </w:rPr>
        <w:t>Employee.</w:t>
      </w:r>
    </w:p>
    <w:p w14:paraId="46DBA231" w14:textId="77777777" w:rsidR="00B82A9F" w:rsidRPr="0056658D" w:rsidRDefault="00B82A9F" w:rsidP="0056658D">
      <w:pPr>
        <w:pStyle w:val="BodyText"/>
        <w:rPr>
          <w:i/>
        </w:rPr>
      </w:pPr>
    </w:p>
    <w:p w14:paraId="72E9FD67" w14:textId="77777777" w:rsidR="00B82A9F" w:rsidRPr="0056658D" w:rsidRDefault="00B82A9F" w:rsidP="0056658D">
      <w:pPr>
        <w:pStyle w:val="BodyText"/>
        <w:rPr>
          <w:i/>
        </w:rPr>
      </w:pPr>
    </w:p>
    <w:p w14:paraId="15AB3CD3" w14:textId="77777777" w:rsidR="00B82A9F" w:rsidRPr="0056658D" w:rsidRDefault="00B82A9F" w:rsidP="0056658D">
      <w:pPr>
        <w:pStyle w:val="BodyText"/>
        <w:rPr>
          <w:i/>
        </w:rPr>
      </w:pPr>
    </w:p>
    <w:p w14:paraId="65492D69" w14:textId="77777777" w:rsidR="00B82A9F" w:rsidRPr="0056658D" w:rsidRDefault="00B82A9F" w:rsidP="0056658D">
      <w:pPr>
        <w:pStyle w:val="BodyText"/>
        <w:rPr>
          <w:i/>
        </w:rPr>
      </w:pPr>
    </w:p>
    <w:p w14:paraId="43600F47" w14:textId="69F3CBD7" w:rsidR="00B82A9F" w:rsidRPr="0056658D" w:rsidRDefault="00B82A9F" w:rsidP="0056658D">
      <w:pPr>
        <w:pStyle w:val="BodyText"/>
        <w:rPr>
          <w:i/>
        </w:rPr>
      </w:pPr>
    </w:p>
    <w:p w14:paraId="5736F37A" w14:textId="77777777" w:rsidR="00703C35" w:rsidRPr="0056658D" w:rsidRDefault="00703C35" w:rsidP="0056658D">
      <w:pPr>
        <w:rPr>
          <w:sz w:val="24"/>
          <w:szCs w:val="24"/>
        </w:rPr>
      </w:pPr>
    </w:p>
    <w:sectPr w:rsidR="00703C35" w:rsidRPr="0056658D" w:rsidSect="0056658D">
      <w:pgSz w:w="11910"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EE64" w14:textId="77777777" w:rsidR="00237D6A" w:rsidRDefault="00237D6A" w:rsidP="00B82A9F">
      <w:r>
        <w:separator/>
      </w:r>
    </w:p>
  </w:endnote>
  <w:endnote w:type="continuationSeparator" w:id="0">
    <w:p w14:paraId="5211163D" w14:textId="77777777" w:rsidR="00237D6A" w:rsidRDefault="00237D6A" w:rsidP="00B8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D2A6" w14:textId="77777777" w:rsidR="00905C19" w:rsidRDefault="00237D6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B8D1" w14:textId="77777777" w:rsidR="00237D6A" w:rsidRDefault="00237D6A" w:rsidP="00B82A9F">
      <w:r>
        <w:separator/>
      </w:r>
    </w:p>
  </w:footnote>
  <w:footnote w:type="continuationSeparator" w:id="0">
    <w:p w14:paraId="423A1C4F" w14:textId="77777777" w:rsidR="00237D6A" w:rsidRDefault="00237D6A" w:rsidP="00B8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A832" w14:textId="77777777" w:rsidR="00905C19" w:rsidRDefault="00237D6A">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A9F"/>
    <w:rsid w:val="0003546F"/>
    <w:rsid w:val="00237D6A"/>
    <w:rsid w:val="00490312"/>
    <w:rsid w:val="0056658D"/>
    <w:rsid w:val="00703C35"/>
    <w:rsid w:val="008D43ED"/>
    <w:rsid w:val="00B51EC0"/>
    <w:rsid w:val="00B82A9F"/>
    <w:rsid w:val="00D4663D"/>
    <w:rsid w:val="00D718F2"/>
    <w:rsid w:val="00D9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97684"/>
  <w15:docId w15:val="{1D921AC3-7E19-41F4-AE46-23139D4E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2A9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B82A9F"/>
    <w:pPr>
      <w:ind w:left="1015"/>
      <w:jc w:val="center"/>
      <w:outlineLvl w:val="0"/>
    </w:pPr>
    <w:rPr>
      <w:b/>
      <w:bCs/>
      <w:sz w:val="24"/>
      <w:szCs w:val="24"/>
    </w:rPr>
  </w:style>
  <w:style w:type="paragraph" w:styleId="Heading2">
    <w:name w:val="heading 2"/>
    <w:basedOn w:val="Normal"/>
    <w:link w:val="Heading2Char"/>
    <w:uiPriority w:val="1"/>
    <w:qFormat/>
    <w:rsid w:val="00B82A9F"/>
    <w:pPr>
      <w:spacing w:before="1"/>
      <w:ind w:left="34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A9F"/>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B82A9F"/>
    <w:rPr>
      <w:rFonts w:ascii="Times New Roman" w:eastAsia="Times New Roman" w:hAnsi="Times New Roman" w:cs="Times New Roman"/>
      <w:b/>
      <w:bCs/>
      <w:i/>
      <w:sz w:val="24"/>
      <w:szCs w:val="24"/>
      <w:lang w:val="id"/>
    </w:rPr>
  </w:style>
  <w:style w:type="paragraph" w:styleId="BodyText">
    <w:name w:val="Body Text"/>
    <w:basedOn w:val="Normal"/>
    <w:link w:val="BodyTextChar"/>
    <w:uiPriority w:val="1"/>
    <w:qFormat/>
    <w:rsid w:val="00B82A9F"/>
    <w:rPr>
      <w:sz w:val="24"/>
      <w:szCs w:val="24"/>
    </w:rPr>
  </w:style>
  <w:style w:type="character" w:customStyle="1" w:styleId="BodyTextChar">
    <w:name w:val="Body Text Char"/>
    <w:basedOn w:val="DefaultParagraphFont"/>
    <w:link w:val="BodyText"/>
    <w:uiPriority w:val="1"/>
    <w:rsid w:val="00B82A9F"/>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B82A9F"/>
    <w:pPr>
      <w:tabs>
        <w:tab w:val="center" w:pos="4680"/>
        <w:tab w:val="right" w:pos="9360"/>
      </w:tabs>
    </w:pPr>
  </w:style>
  <w:style w:type="character" w:customStyle="1" w:styleId="HeaderChar">
    <w:name w:val="Header Char"/>
    <w:basedOn w:val="DefaultParagraphFont"/>
    <w:link w:val="Header"/>
    <w:uiPriority w:val="99"/>
    <w:rsid w:val="00B82A9F"/>
    <w:rPr>
      <w:rFonts w:ascii="Times New Roman" w:eastAsia="Times New Roman" w:hAnsi="Times New Roman" w:cs="Times New Roman"/>
      <w:lang w:val="id"/>
    </w:rPr>
  </w:style>
  <w:style w:type="paragraph" w:styleId="Footer">
    <w:name w:val="footer"/>
    <w:basedOn w:val="Normal"/>
    <w:link w:val="FooterChar"/>
    <w:uiPriority w:val="99"/>
    <w:unhideWhenUsed/>
    <w:rsid w:val="00B82A9F"/>
    <w:pPr>
      <w:tabs>
        <w:tab w:val="center" w:pos="4680"/>
        <w:tab w:val="right" w:pos="9360"/>
      </w:tabs>
    </w:pPr>
  </w:style>
  <w:style w:type="character" w:customStyle="1" w:styleId="FooterChar">
    <w:name w:val="Footer Char"/>
    <w:basedOn w:val="DefaultParagraphFont"/>
    <w:link w:val="Footer"/>
    <w:uiPriority w:val="99"/>
    <w:rsid w:val="00B82A9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K2450</dc:creator>
  <cp:lastModifiedBy>Suri Lia Wati</cp:lastModifiedBy>
  <cp:revision>5</cp:revision>
  <dcterms:created xsi:type="dcterms:W3CDTF">2022-03-06T15:43:00Z</dcterms:created>
  <dcterms:modified xsi:type="dcterms:W3CDTF">2022-04-07T01:29:00Z</dcterms:modified>
</cp:coreProperties>
</file>