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92BC" w14:textId="77777777" w:rsidR="00951C50" w:rsidRPr="00746BFF" w:rsidRDefault="00951C50" w:rsidP="00746BFF">
      <w:pPr>
        <w:tabs>
          <w:tab w:val="left" w:pos="2990"/>
        </w:tabs>
        <w:spacing w:after="0" w:line="240" w:lineRule="auto"/>
        <w:contextualSpacing/>
        <w:jc w:val="center"/>
        <w:rPr>
          <w:rFonts w:ascii="Times New Roman" w:hAnsi="Times New Roman" w:cs="Times New Roman"/>
          <w:b/>
          <w:bCs/>
          <w:sz w:val="24"/>
          <w:szCs w:val="24"/>
          <w:lang w:val="id-ID"/>
        </w:rPr>
      </w:pPr>
      <w:r w:rsidRPr="00746BFF">
        <w:rPr>
          <w:rFonts w:ascii="Times New Roman" w:hAnsi="Times New Roman" w:cs="Times New Roman"/>
          <w:b/>
          <w:bCs/>
          <w:sz w:val="24"/>
          <w:szCs w:val="24"/>
          <w:lang w:val="id-ID"/>
        </w:rPr>
        <w:t xml:space="preserve">PENERAPAN PROSES </w:t>
      </w:r>
      <w:r w:rsidRPr="00746BFF">
        <w:rPr>
          <w:rFonts w:ascii="Times New Roman" w:hAnsi="Times New Roman" w:cs="Times New Roman"/>
          <w:b/>
          <w:bCs/>
          <w:i/>
          <w:iCs/>
          <w:sz w:val="24"/>
          <w:szCs w:val="24"/>
          <w:lang w:val="id-ID"/>
        </w:rPr>
        <w:t>CUSTOMER BONDING</w:t>
      </w:r>
      <w:r w:rsidRPr="00746BFF">
        <w:rPr>
          <w:rFonts w:ascii="Times New Roman" w:hAnsi="Times New Roman" w:cs="Times New Roman"/>
          <w:b/>
          <w:bCs/>
          <w:sz w:val="24"/>
          <w:szCs w:val="24"/>
          <w:lang w:val="id-ID"/>
        </w:rPr>
        <w:t xml:space="preserve">  PADA PT GARUDA MITRA SEJATI  (JOGJA</w:t>
      </w:r>
      <w:r w:rsidRPr="00746BFF">
        <w:rPr>
          <w:rFonts w:ascii="Times New Roman" w:hAnsi="Times New Roman" w:cs="Times New Roman"/>
          <w:b/>
          <w:bCs/>
          <w:i/>
          <w:iCs/>
          <w:sz w:val="24"/>
          <w:szCs w:val="24"/>
          <w:lang w:val="id-ID"/>
        </w:rPr>
        <w:t xml:space="preserve"> CITY MALL)</w:t>
      </w:r>
      <w:r w:rsidRPr="00746BFF">
        <w:rPr>
          <w:rFonts w:ascii="Times New Roman" w:hAnsi="Times New Roman" w:cs="Times New Roman"/>
          <w:b/>
          <w:bCs/>
          <w:sz w:val="24"/>
          <w:szCs w:val="24"/>
          <w:lang w:val="id-ID"/>
        </w:rPr>
        <w:t xml:space="preserve"> YOGYAKARTA</w:t>
      </w:r>
    </w:p>
    <w:p w14:paraId="7E1A021F" w14:textId="77777777" w:rsidR="00951C50" w:rsidRPr="00746BFF" w:rsidRDefault="00951C50" w:rsidP="00746BFF">
      <w:pPr>
        <w:tabs>
          <w:tab w:val="left" w:pos="2990"/>
        </w:tabs>
        <w:spacing w:after="0" w:line="240" w:lineRule="auto"/>
        <w:contextualSpacing/>
        <w:jc w:val="center"/>
        <w:rPr>
          <w:rFonts w:ascii="Times New Roman" w:hAnsi="Times New Roman" w:cs="Times New Roman"/>
          <w:b/>
          <w:bCs/>
          <w:sz w:val="24"/>
          <w:szCs w:val="24"/>
          <w:lang w:val="id-ID"/>
        </w:rPr>
      </w:pPr>
      <w:r w:rsidRPr="00746BFF">
        <w:rPr>
          <w:rFonts w:ascii="Times New Roman" w:hAnsi="Times New Roman" w:cs="Times New Roman"/>
          <w:b/>
          <w:bCs/>
          <w:sz w:val="24"/>
          <w:szCs w:val="24"/>
          <w:lang w:val="id-ID"/>
        </w:rPr>
        <w:t>MENURUT PERSEPSI KONSUMEN</w:t>
      </w:r>
    </w:p>
    <w:p w14:paraId="6761B5AF" w14:textId="3D41911D" w:rsidR="00313678" w:rsidRPr="00746BFF" w:rsidRDefault="00313678" w:rsidP="00746BFF">
      <w:pPr>
        <w:spacing w:after="0" w:line="240" w:lineRule="auto"/>
        <w:jc w:val="center"/>
        <w:rPr>
          <w:rFonts w:ascii="Times New Roman" w:hAnsi="Times New Roman" w:cs="Times New Roman"/>
          <w:sz w:val="24"/>
          <w:szCs w:val="24"/>
        </w:rPr>
      </w:pPr>
    </w:p>
    <w:p w14:paraId="63AA03A5" w14:textId="18377E66" w:rsidR="00951C50" w:rsidRDefault="00951C50" w:rsidP="00746BFF">
      <w:pPr>
        <w:spacing w:after="0" w:line="240" w:lineRule="auto"/>
        <w:jc w:val="center"/>
        <w:rPr>
          <w:rFonts w:ascii="Times New Roman" w:hAnsi="Times New Roman" w:cs="Times New Roman"/>
          <w:b/>
          <w:bCs/>
          <w:sz w:val="24"/>
          <w:szCs w:val="24"/>
          <w:lang w:val="id-ID"/>
        </w:rPr>
      </w:pPr>
      <w:r w:rsidRPr="00746BFF">
        <w:rPr>
          <w:rFonts w:ascii="Times New Roman" w:hAnsi="Times New Roman" w:cs="Times New Roman"/>
          <w:b/>
          <w:bCs/>
          <w:sz w:val="24"/>
          <w:szCs w:val="24"/>
          <w:lang w:val="id-ID"/>
        </w:rPr>
        <w:t>Listia Sandra Pitaloka</w:t>
      </w:r>
    </w:p>
    <w:p w14:paraId="23F8CED2" w14:textId="77777777" w:rsidR="00746BFF" w:rsidRPr="00746BFF" w:rsidRDefault="00746BFF" w:rsidP="00746BFF">
      <w:pPr>
        <w:spacing w:after="0" w:line="240" w:lineRule="auto"/>
        <w:jc w:val="center"/>
        <w:rPr>
          <w:rFonts w:ascii="Times New Roman" w:hAnsi="Times New Roman" w:cs="Times New Roman"/>
          <w:b/>
          <w:bCs/>
          <w:sz w:val="24"/>
          <w:szCs w:val="24"/>
          <w:lang w:val="id-ID"/>
        </w:rPr>
      </w:pPr>
    </w:p>
    <w:p w14:paraId="4BF5FC83" w14:textId="5784E974" w:rsidR="00951C50" w:rsidRPr="00746BFF" w:rsidRDefault="00951C50" w:rsidP="00746BFF">
      <w:pPr>
        <w:spacing w:after="0" w:line="240" w:lineRule="auto"/>
        <w:jc w:val="center"/>
        <w:rPr>
          <w:rFonts w:ascii="Times New Roman" w:hAnsi="Times New Roman" w:cs="Times New Roman"/>
          <w:b/>
          <w:bCs/>
          <w:sz w:val="24"/>
          <w:szCs w:val="24"/>
          <w:lang w:val="id-ID"/>
        </w:rPr>
      </w:pPr>
      <w:r w:rsidRPr="00746BFF">
        <w:rPr>
          <w:rFonts w:ascii="Times New Roman" w:hAnsi="Times New Roman" w:cs="Times New Roman"/>
          <w:b/>
          <w:bCs/>
          <w:sz w:val="24"/>
          <w:szCs w:val="24"/>
          <w:lang w:val="id-ID"/>
        </w:rPr>
        <w:t>Abstrak</w:t>
      </w:r>
    </w:p>
    <w:p w14:paraId="69C1F6ED" w14:textId="1B2317DF" w:rsidR="00DE0EB4" w:rsidRDefault="00951C50" w:rsidP="00746BFF">
      <w:pPr>
        <w:spacing w:after="0" w:line="240" w:lineRule="auto"/>
        <w:jc w:val="both"/>
        <w:rPr>
          <w:rFonts w:ascii="Times New Roman" w:hAnsi="Times New Roman" w:cs="Times New Roman"/>
          <w:sz w:val="24"/>
          <w:szCs w:val="24"/>
          <w:lang w:val="id-ID"/>
        </w:rPr>
      </w:pPr>
      <w:r w:rsidRPr="00746BFF">
        <w:rPr>
          <w:rFonts w:ascii="Times New Roman" w:hAnsi="Times New Roman" w:cs="Times New Roman"/>
          <w:sz w:val="24"/>
          <w:szCs w:val="24"/>
          <w:lang w:val="id-ID"/>
        </w:rPr>
        <w:t xml:space="preserve">Penelitian ini bertujuan untuk mengetahui bagaimanakah penerapan proses </w:t>
      </w:r>
      <w:r w:rsidRPr="00746BFF">
        <w:rPr>
          <w:rFonts w:ascii="Times New Roman" w:hAnsi="Times New Roman" w:cs="Times New Roman"/>
          <w:i/>
          <w:iCs/>
          <w:sz w:val="24"/>
          <w:szCs w:val="24"/>
          <w:lang w:val="id-ID"/>
        </w:rPr>
        <w:t xml:space="preserve">customer bonding </w:t>
      </w:r>
      <w:r w:rsidRPr="00746BFF">
        <w:rPr>
          <w:rFonts w:ascii="Times New Roman" w:hAnsi="Times New Roman" w:cs="Times New Roman"/>
          <w:sz w:val="24"/>
          <w:szCs w:val="24"/>
          <w:lang w:val="id-ID"/>
        </w:rPr>
        <w:t xml:space="preserve">menurut persepsi konsumen di PT Garuda Mitra Sejati (Jogja </w:t>
      </w:r>
      <w:r w:rsidR="00DE0EB4" w:rsidRPr="00746BFF">
        <w:rPr>
          <w:rFonts w:ascii="Times New Roman" w:hAnsi="Times New Roman" w:cs="Times New Roman"/>
          <w:i/>
          <w:iCs/>
          <w:sz w:val="24"/>
          <w:szCs w:val="24"/>
          <w:lang w:val="id-ID"/>
        </w:rPr>
        <w:t>C</w:t>
      </w:r>
      <w:r w:rsidRPr="00746BFF">
        <w:rPr>
          <w:rFonts w:ascii="Times New Roman" w:hAnsi="Times New Roman" w:cs="Times New Roman"/>
          <w:i/>
          <w:iCs/>
          <w:sz w:val="24"/>
          <w:szCs w:val="24"/>
          <w:lang w:val="id-ID"/>
        </w:rPr>
        <w:t xml:space="preserve">ity </w:t>
      </w:r>
      <w:r w:rsidR="00DE0EB4" w:rsidRPr="00746BFF">
        <w:rPr>
          <w:rFonts w:ascii="Times New Roman" w:hAnsi="Times New Roman" w:cs="Times New Roman"/>
          <w:i/>
          <w:iCs/>
          <w:sz w:val="24"/>
          <w:szCs w:val="24"/>
          <w:lang w:val="id-ID"/>
        </w:rPr>
        <w:t>M</w:t>
      </w:r>
      <w:r w:rsidRPr="00746BFF">
        <w:rPr>
          <w:rFonts w:ascii="Times New Roman" w:hAnsi="Times New Roman" w:cs="Times New Roman"/>
          <w:i/>
          <w:iCs/>
          <w:sz w:val="24"/>
          <w:szCs w:val="24"/>
          <w:lang w:val="id-ID"/>
        </w:rPr>
        <w:t>all</w:t>
      </w:r>
      <w:r w:rsidRPr="00746BFF">
        <w:rPr>
          <w:rFonts w:ascii="Times New Roman" w:hAnsi="Times New Roman" w:cs="Times New Roman"/>
          <w:sz w:val="24"/>
          <w:szCs w:val="24"/>
          <w:lang w:val="id-ID"/>
        </w:rPr>
        <w:t xml:space="preserve">) Yogyakarta. Jenis penelitian ini menggunakan metode analisis data deskriptif kuantitatif </w:t>
      </w:r>
      <w:r w:rsidR="00CA011D" w:rsidRPr="00746BFF">
        <w:rPr>
          <w:rFonts w:ascii="Times New Roman" w:hAnsi="Times New Roman" w:cs="Times New Roman"/>
          <w:sz w:val="24"/>
          <w:szCs w:val="24"/>
          <w:lang w:val="id-ID"/>
        </w:rPr>
        <w:t xml:space="preserve">dengan metode mean aritmatik. Sampling yang digunakan adalah </w:t>
      </w:r>
      <w:r w:rsidR="00CA011D" w:rsidRPr="00746BFF">
        <w:rPr>
          <w:rFonts w:ascii="Times New Roman" w:hAnsi="Times New Roman" w:cs="Times New Roman"/>
          <w:i/>
          <w:iCs/>
          <w:sz w:val="24"/>
          <w:szCs w:val="24"/>
          <w:lang w:val="id-ID"/>
        </w:rPr>
        <w:t xml:space="preserve">nonprobality sampling </w:t>
      </w:r>
      <w:r w:rsidR="00CA011D" w:rsidRPr="00746BFF">
        <w:rPr>
          <w:rFonts w:ascii="Times New Roman" w:hAnsi="Times New Roman" w:cs="Times New Roman"/>
          <w:sz w:val="24"/>
          <w:szCs w:val="24"/>
          <w:lang w:val="id-ID"/>
        </w:rPr>
        <w:t xml:space="preserve">dengan teknik </w:t>
      </w:r>
      <w:r w:rsidR="00CA011D" w:rsidRPr="00746BFF">
        <w:rPr>
          <w:rFonts w:ascii="Times New Roman" w:hAnsi="Times New Roman" w:cs="Times New Roman"/>
          <w:i/>
          <w:iCs/>
          <w:sz w:val="24"/>
          <w:szCs w:val="24"/>
          <w:lang w:val="id-ID"/>
        </w:rPr>
        <w:t xml:space="preserve">accidental sampling </w:t>
      </w:r>
      <w:r w:rsidR="00CA011D" w:rsidRPr="00746BFF">
        <w:rPr>
          <w:rFonts w:ascii="Times New Roman" w:hAnsi="Times New Roman" w:cs="Times New Roman"/>
          <w:sz w:val="24"/>
          <w:szCs w:val="24"/>
          <w:lang w:val="id-ID"/>
        </w:rPr>
        <w:t xml:space="preserve">yang digunakan untuk menganalisis data sampel dan hasilnya diberlakukan untuk populasi. Pengolahan data kuesioner digunakan menggunakan SPSS dan alat yang digunakan untuk menentukan hasil angka penelitian dengan analisis statistik deskriptif, uji instrumen penelitian yaitu uji validitas dan uji reliabilitas. Hasil penelitian menunjukan bahwa </w:t>
      </w:r>
      <w:r w:rsidR="00CA011D" w:rsidRPr="00746BFF">
        <w:rPr>
          <w:rFonts w:ascii="Times New Roman" w:hAnsi="Times New Roman" w:cs="Times New Roman"/>
          <w:i/>
          <w:iCs/>
          <w:sz w:val="24"/>
          <w:szCs w:val="24"/>
          <w:lang w:val="id-ID"/>
        </w:rPr>
        <w:t xml:space="preserve">community bonding </w:t>
      </w:r>
      <w:r w:rsidR="00CA011D" w:rsidRPr="00746BFF">
        <w:rPr>
          <w:rFonts w:ascii="Times New Roman" w:hAnsi="Times New Roman" w:cs="Times New Roman"/>
          <w:sz w:val="24"/>
          <w:szCs w:val="24"/>
          <w:lang w:val="id-ID"/>
        </w:rPr>
        <w:t xml:space="preserve">pada PT Garuda Mitra Sejati (Jogja </w:t>
      </w:r>
      <w:r w:rsidR="00CA011D" w:rsidRPr="00746BFF">
        <w:rPr>
          <w:rFonts w:ascii="Times New Roman" w:hAnsi="Times New Roman" w:cs="Times New Roman"/>
          <w:i/>
          <w:iCs/>
          <w:sz w:val="24"/>
          <w:szCs w:val="24"/>
          <w:lang w:val="id-ID"/>
        </w:rPr>
        <w:t>City Mall</w:t>
      </w:r>
      <w:r w:rsidR="00DE0EB4" w:rsidRPr="00746BFF">
        <w:rPr>
          <w:rFonts w:ascii="Times New Roman" w:hAnsi="Times New Roman" w:cs="Times New Roman"/>
          <w:sz w:val="24"/>
          <w:szCs w:val="24"/>
          <w:lang w:val="id-ID"/>
        </w:rPr>
        <w:t xml:space="preserve">) Yogyakarta menurut konsumen masih ragu-ragu, nilai masing-masing indikator </w:t>
      </w:r>
      <w:r w:rsidR="00DE0EB4" w:rsidRPr="00746BFF">
        <w:rPr>
          <w:rFonts w:ascii="Times New Roman" w:hAnsi="Times New Roman" w:cs="Times New Roman"/>
          <w:i/>
          <w:iCs/>
          <w:sz w:val="24"/>
          <w:szCs w:val="24"/>
          <w:lang w:val="id-ID"/>
        </w:rPr>
        <w:t xml:space="preserve">Customer Bonding </w:t>
      </w:r>
      <w:r w:rsidR="00DE0EB4" w:rsidRPr="00746BFF">
        <w:rPr>
          <w:rFonts w:ascii="Times New Roman" w:hAnsi="Times New Roman" w:cs="Times New Roman"/>
          <w:sz w:val="24"/>
          <w:szCs w:val="24"/>
          <w:lang w:val="id-ID"/>
        </w:rPr>
        <w:t xml:space="preserve">yaitu indikator </w:t>
      </w:r>
      <w:r w:rsidR="00DE0EB4" w:rsidRPr="00746BFF">
        <w:rPr>
          <w:rFonts w:ascii="Times New Roman" w:hAnsi="Times New Roman" w:cs="Times New Roman"/>
          <w:i/>
          <w:iCs/>
          <w:sz w:val="24"/>
          <w:szCs w:val="24"/>
          <w:lang w:val="id-ID"/>
        </w:rPr>
        <w:t xml:space="preserve">awareness </w:t>
      </w:r>
      <w:r w:rsidR="00DE0EB4" w:rsidRPr="00746BFF">
        <w:rPr>
          <w:rFonts w:ascii="Times New Roman" w:hAnsi="Times New Roman" w:cs="Times New Roman"/>
          <w:sz w:val="24"/>
          <w:szCs w:val="24"/>
          <w:lang w:val="id-ID"/>
        </w:rPr>
        <w:t xml:space="preserve">sebesar 3,76. Indikator </w:t>
      </w:r>
      <w:r w:rsidR="00DE0EB4" w:rsidRPr="00746BFF">
        <w:rPr>
          <w:rFonts w:ascii="Times New Roman" w:hAnsi="Times New Roman" w:cs="Times New Roman"/>
          <w:i/>
          <w:iCs/>
          <w:sz w:val="24"/>
          <w:szCs w:val="24"/>
          <w:lang w:val="id-ID"/>
        </w:rPr>
        <w:t xml:space="preserve">identity </w:t>
      </w:r>
      <w:r w:rsidR="00DE0EB4" w:rsidRPr="00746BFF">
        <w:rPr>
          <w:rFonts w:ascii="Times New Roman" w:hAnsi="Times New Roman" w:cs="Times New Roman"/>
          <w:sz w:val="24"/>
          <w:szCs w:val="24"/>
          <w:lang w:val="id-ID"/>
        </w:rPr>
        <w:t xml:space="preserve">sebesar 3,98. Indikator </w:t>
      </w:r>
      <w:r w:rsidR="00DE0EB4" w:rsidRPr="00746BFF">
        <w:rPr>
          <w:rFonts w:ascii="Times New Roman" w:hAnsi="Times New Roman" w:cs="Times New Roman"/>
          <w:i/>
          <w:iCs/>
          <w:sz w:val="24"/>
          <w:szCs w:val="24"/>
          <w:lang w:val="id-ID"/>
        </w:rPr>
        <w:t xml:space="preserve">relationship </w:t>
      </w:r>
      <w:r w:rsidR="00DE0EB4" w:rsidRPr="00746BFF">
        <w:rPr>
          <w:rFonts w:ascii="Times New Roman" w:hAnsi="Times New Roman" w:cs="Times New Roman"/>
          <w:sz w:val="24"/>
          <w:szCs w:val="24"/>
          <w:lang w:val="id-ID"/>
        </w:rPr>
        <w:t xml:space="preserve">sebesar 3,81. Indikator </w:t>
      </w:r>
      <w:r w:rsidR="00DE0EB4" w:rsidRPr="00746BFF">
        <w:rPr>
          <w:rFonts w:ascii="Times New Roman" w:hAnsi="Times New Roman" w:cs="Times New Roman"/>
          <w:i/>
          <w:iCs/>
          <w:sz w:val="24"/>
          <w:szCs w:val="24"/>
          <w:lang w:val="id-ID"/>
        </w:rPr>
        <w:t xml:space="preserve">community </w:t>
      </w:r>
      <w:r w:rsidR="00DE0EB4" w:rsidRPr="00746BFF">
        <w:rPr>
          <w:rFonts w:ascii="Times New Roman" w:hAnsi="Times New Roman" w:cs="Times New Roman"/>
          <w:sz w:val="24"/>
          <w:szCs w:val="24"/>
          <w:lang w:val="id-ID"/>
        </w:rPr>
        <w:t xml:space="preserve">sebesar 2,66. Indikator </w:t>
      </w:r>
      <w:r w:rsidR="00DE0EB4" w:rsidRPr="00746BFF">
        <w:rPr>
          <w:rFonts w:ascii="Times New Roman" w:hAnsi="Times New Roman" w:cs="Times New Roman"/>
          <w:i/>
          <w:iCs/>
          <w:sz w:val="24"/>
          <w:szCs w:val="24"/>
          <w:lang w:val="id-ID"/>
        </w:rPr>
        <w:t xml:space="preserve">advocacy </w:t>
      </w:r>
      <w:r w:rsidR="00DE0EB4" w:rsidRPr="00746BFF">
        <w:rPr>
          <w:rFonts w:ascii="Times New Roman" w:hAnsi="Times New Roman" w:cs="Times New Roman"/>
          <w:sz w:val="24"/>
          <w:szCs w:val="24"/>
          <w:lang w:val="id-ID"/>
        </w:rPr>
        <w:t xml:space="preserve">sebesar 3,39. Dari total keseluruhan rata-rata indikator </w:t>
      </w:r>
      <w:r w:rsidR="00DE0EB4" w:rsidRPr="00746BFF">
        <w:rPr>
          <w:rFonts w:ascii="Times New Roman" w:hAnsi="Times New Roman" w:cs="Times New Roman"/>
          <w:i/>
          <w:iCs/>
          <w:sz w:val="24"/>
          <w:szCs w:val="24"/>
          <w:lang w:val="id-ID"/>
        </w:rPr>
        <w:t xml:space="preserve">customer bonding </w:t>
      </w:r>
      <w:r w:rsidR="00DE0EB4" w:rsidRPr="00746BFF">
        <w:rPr>
          <w:rFonts w:ascii="Times New Roman" w:hAnsi="Times New Roman" w:cs="Times New Roman"/>
          <w:sz w:val="24"/>
          <w:szCs w:val="24"/>
          <w:lang w:val="id-ID"/>
        </w:rPr>
        <w:t>sebesar 3,52 dengan hasil penilaian setuju.</w:t>
      </w:r>
    </w:p>
    <w:p w14:paraId="2C5787BA" w14:textId="77777777" w:rsidR="00746BFF" w:rsidRPr="00746BFF" w:rsidRDefault="00746BFF" w:rsidP="00746BFF">
      <w:pPr>
        <w:spacing w:after="0" w:line="240" w:lineRule="auto"/>
        <w:jc w:val="both"/>
        <w:rPr>
          <w:rFonts w:ascii="Times New Roman" w:hAnsi="Times New Roman" w:cs="Times New Roman"/>
          <w:sz w:val="24"/>
          <w:szCs w:val="24"/>
          <w:lang w:val="id-ID"/>
        </w:rPr>
      </w:pPr>
    </w:p>
    <w:p w14:paraId="727FCD58" w14:textId="60E5BF7A" w:rsidR="0040441A" w:rsidRDefault="00DE0EB4" w:rsidP="00746BFF">
      <w:pPr>
        <w:spacing w:after="0" w:line="240" w:lineRule="auto"/>
        <w:jc w:val="both"/>
        <w:rPr>
          <w:rFonts w:ascii="Times New Roman" w:hAnsi="Times New Roman" w:cs="Times New Roman"/>
          <w:i/>
          <w:iCs/>
          <w:sz w:val="24"/>
          <w:szCs w:val="24"/>
          <w:lang w:val="id-ID"/>
        </w:rPr>
      </w:pPr>
      <w:r w:rsidRPr="00746BFF">
        <w:rPr>
          <w:rFonts w:ascii="Times New Roman" w:hAnsi="Times New Roman" w:cs="Times New Roman"/>
          <w:b/>
          <w:bCs/>
          <w:sz w:val="24"/>
          <w:szCs w:val="24"/>
          <w:lang w:val="id-ID"/>
        </w:rPr>
        <w:t>Kata Kunci</w:t>
      </w:r>
      <w:r w:rsidRPr="00746BFF">
        <w:rPr>
          <w:rFonts w:ascii="Times New Roman" w:hAnsi="Times New Roman" w:cs="Times New Roman"/>
          <w:sz w:val="24"/>
          <w:szCs w:val="24"/>
          <w:lang w:val="id-ID"/>
        </w:rPr>
        <w:t>:</w:t>
      </w:r>
      <w:r w:rsidR="0040441A" w:rsidRPr="00746BFF">
        <w:rPr>
          <w:rFonts w:ascii="Times New Roman" w:hAnsi="Times New Roman" w:cs="Times New Roman"/>
          <w:sz w:val="24"/>
          <w:szCs w:val="24"/>
          <w:lang w:val="id-ID"/>
        </w:rPr>
        <w:t xml:space="preserve"> </w:t>
      </w:r>
      <w:r w:rsidR="0040441A" w:rsidRPr="00746BFF">
        <w:rPr>
          <w:rFonts w:ascii="Times New Roman" w:hAnsi="Times New Roman" w:cs="Times New Roman"/>
          <w:i/>
          <w:iCs/>
          <w:sz w:val="24"/>
          <w:szCs w:val="24"/>
          <w:lang w:val="id-ID"/>
        </w:rPr>
        <w:t xml:space="preserve">Customer Bonding </w:t>
      </w:r>
    </w:p>
    <w:p w14:paraId="68EF926B" w14:textId="29712500" w:rsidR="00EE2800" w:rsidRPr="00746BFF" w:rsidRDefault="00EE2800" w:rsidP="00746BFF">
      <w:pPr>
        <w:spacing w:after="0" w:line="240" w:lineRule="auto"/>
        <w:jc w:val="both"/>
        <w:rPr>
          <w:rFonts w:ascii="Times New Roman" w:hAnsi="Times New Roman" w:cs="Times New Roman"/>
          <w:i/>
          <w:iCs/>
          <w:sz w:val="24"/>
          <w:szCs w:val="24"/>
          <w:lang w:val="id-ID"/>
        </w:rPr>
      </w:pPr>
      <w:r>
        <w:rPr>
          <w:noProof/>
        </w:rPr>
        <w:drawing>
          <wp:inline distT="0" distB="0" distL="0" distR="0" wp14:anchorId="74A52C1E" wp14:editId="7F9A60CC">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30775716" w14:textId="77777777" w:rsidR="0040441A" w:rsidRPr="00746BFF" w:rsidRDefault="0040441A" w:rsidP="00746BFF">
      <w:pPr>
        <w:spacing w:after="0" w:line="240" w:lineRule="auto"/>
        <w:rPr>
          <w:rFonts w:ascii="Times New Roman" w:hAnsi="Times New Roman" w:cs="Times New Roman"/>
          <w:i/>
          <w:iCs/>
          <w:sz w:val="24"/>
          <w:szCs w:val="24"/>
          <w:lang w:val="id-ID"/>
        </w:rPr>
      </w:pPr>
      <w:r w:rsidRPr="00746BFF">
        <w:rPr>
          <w:rFonts w:ascii="Times New Roman" w:hAnsi="Times New Roman" w:cs="Times New Roman"/>
          <w:i/>
          <w:iCs/>
          <w:sz w:val="24"/>
          <w:szCs w:val="24"/>
          <w:lang w:val="id-ID"/>
        </w:rPr>
        <w:br w:type="page"/>
      </w:r>
    </w:p>
    <w:p w14:paraId="08A8D2A5" w14:textId="77777777" w:rsidR="00DC375C" w:rsidRPr="00746BFF" w:rsidRDefault="00DC375C" w:rsidP="00746BFF">
      <w:pPr>
        <w:tabs>
          <w:tab w:val="left" w:pos="2990"/>
        </w:tabs>
        <w:spacing w:after="0" w:line="240" w:lineRule="auto"/>
        <w:contextualSpacing/>
        <w:jc w:val="center"/>
        <w:rPr>
          <w:rFonts w:ascii="Times New Roman" w:hAnsi="Times New Roman" w:cs="Times New Roman"/>
          <w:b/>
          <w:bCs/>
          <w:i/>
          <w:iCs/>
          <w:sz w:val="24"/>
          <w:szCs w:val="24"/>
          <w:lang w:val="id-ID"/>
        </w:rPr>
      </w:pPr>
      <w:r w:rsidRPr="00746BFF">
        <w:rPr>
          <w:rFonts w:ascii="Times New Roman" w:hAnsi="Times New Roman" w:cs="Times New Roman"/>
          <w:b/>
          <w:bCs/>
          <w:i/>
          <w:iCs/>
          <w:sz w:val="24"/>
          <w:szCs w:val="24"/>
          <w:lang w:val="id-ID"/>
        </w:rPr>
        <w:lastRenderedPageBreak/>
        <w:t xml:space="preserve">IMPLEMENTATION OF CUSTOMER BONDING PROCESS </w:t>
      </w:r>
    </w:p>
    <w:p w14:paraId="7BD95AD3" w14:textId="72643096" w:rsidR="00DC375C" w:rsidRPr="00746BFF" w:rsidRDefault="00DC375C" w:rsidP="00746BFF">
      <w:pPr>
        <w:tabs>
          <w:tab w:val="left" w:pos="2990"/>
        </w:tabs>
        <w:spacing w:after="0" w:line="240" w:lineRule="auto"/>
        <w:contextualSpacing/>
        <w:jc w:val="center"/>
        <w:rPr>
          <w:rFonts w:ascii="Times New Roman" w:hAnsi="Times New Roman" w:cs="Times New Roman"/>
          <w:b/>
          <w:bCs/>
          <w:i/>
          <w:iCs/>
          <w:sz w:val="24"/>
          <w:szCs w:val="24"/>
          <w:lang w:val="id-ID"/>
        </w:rPr>
      </w:pPr>
      <w:r w:rsidRPr="00746BFF">
        <w:rPr>
          <w:rFonts w:ascii="Times New Roman" w:hAnsi="Times New Roman" w:cs="Times New Roman"/>
          <w:b/>
          <w:bCs/>
          <w:i/>
          <w:iCs/>
          <w:sz w:val="24"/>
          <w:szCs w:val="24"/>
          <w:lang w:val="id-ID"/>
        </w:rPr>
        <w:t>AT PT GARUDA MITRA SEJATI (JOGJA CITY MALL) YOGYAKARTA</w:t>
      </w:r>
    </w:p>
    <w:p w14:paraId="2C9B5630" w14:textId="5C7E3FD8" w:rsidR="0038363A" w:rsidRPr="00746BFF" w:rsidRDefault="00DC375C" w:rsidP="00746BFF">
      <w:pPr>
        <w:tabs>
          <w:tab w:val="left" w:pos="2990"/>
        </w:tabs>
        <w:spacing w:after="0" w:line="240" w:lineRule="auto"/>
        <w:contextualSpacing/>
        <w:jc w:val="center"/>
        <w:rPr>
          <w:rFonts w:ascii="Times New Roman" w:hAnsi="Times New Roman" w:cs="Times New Roman"/>
          <w:b/>
          <w:bCs/>
          <w:i/>
          <w:iCs/>
          <w:sz w:val="24"/>
          <w:szCs w:val="24"/>
          <w:lang w:val="id-ID"/>
        </w:rPr>
      </w:pPr>
      <w:r w:rsidRPr="00746BFF">
        <w:rPr>
          <w:rFonts w:ascii="Times New Roman" w:hAnsi="Times New Roman" w:cs="Times New Roman"/>
          <w:b/>
          <w:bCs/>
          <w:i/>
          <w:iCs/>
          <w:sz w:val="24"/>
          <w:szCs w:val="24"/>
          <w:lang w:val="id-ID"/>
        </w:rPr>
        <w:t>ACCORDING TO CONSUMER PERCEPTION</w:t>
      </w:r>
    </w:p>
    <w:p w14:paraId="5E463AAA" w14:textId="77777777" w:rsidR="0038363A" w:rsidRPr="00746BFF" w:rsidRDefault="0038363A" w:rsidP="00746BFF">
      <w:pPr>
        <w:tabs>
          <w:tab w:val="left" w:pos="2990"/>
        </w:tabs>
        <w:spacing w:after="0" w:line="240" w:lineRule="auto"/>
        <w:contextualSpacing/>
        <w:rPr>
          <w:rFonts w:ascii="Times New Roman" w:hAnsi="Times New Roman" w:cs="Times New Roman"/>
          <w:b/>
          <w:bCs/>
          <w:i/>
          <w:iCs/>
          <w:sz w:val="24"/>
          <w:szCs w:val="24"/>
          <w:lang w:val="id-ID"/>
        </w:rPr>
      </w:pPr>
    </w:p>
    <w:p w14:paraId="474573AF" w14:textId="34FEA983" w:rsidR="0038363A" w:rsidRDefault="0038363A" w:rsidP="00746BFF">
      <w:pPr>
        <w:tabs>
          <w:tab w:val="left" w:pos="2990"/>
        </w:tabs>
        <w:spacing w:after="0" w:line="240" w:lineRule="auto"/>
        <w:contextualSpacing/>
        <w:jc w:val="center"/>
        <w:rPr>
          <w:rFonts w:ascii="Times New Roman" w:hAnsi="Times New Roman" w:cs="Times New Roman"/>
          <w:b/>
          <w:bCs/>
          <w:i/>
          <w:iCs/>
          <w:sz w:val="24"/>
          <w:szCs w:val="24"/>
          <w:lang w:val="id-ID"/>
        </w:rPr>
      </w:pPr>
      <w:r w:rsidRPr="00746BFF">
        <w:rPr>
          <w:rFonts w:ascii="Times New Roman" w:hAnsi="Times New Roman" w:cs="Times New Roman"/>
          <w:b/>
          <w:bCs/>
          <w:i/>
          <w:iCs/>
          <w:sz w:val="24"/>
          <w:szCs w:val="24"/>
          <w:lang w:val="id-ID"/>
        </w:rPr>
        <w:t>Listia Sandra Pitaloka</w:t>
      </w:r>
    </w:p>
    <w:p w14:paraId="28B9D03F" w14:textId="77777777" w:rsidR="00746BFF" w:rsidRPr="00746BFF" w:rsidRDefault="00746BFF" w:rsidP="00746BFF">
      <w:pPr>
        <w:tabs>
          <w:tab w:val="left" w:pos="2990"/>
        </w:tabs>
        <w:spacing w:after="0" w:line="240" w:lineRule="auto"/>
        <w:contextualSpacing/>
        <w:jc w:val="center"/>
        <w:rPr>
          <w:rFonts w:ascii="Times New Roman" w:hAnsi="Times New Roman" w:cs="Times New Roman"/>
          <w:b/>
          <w:bCs/>
          <w:i/>
          <w:iCs/>
          <w:sz w:val="24"/>
          <w:szCs w:val="24"/>
          <w:lang w:val="id-ID"/>
        </w:rPr>
      </w:pPr>
    </w:p>
    <w:p w14:paraId="4E73D7F1" w14:textId="3140E0C6" w:rsidR="0038363A" w:rsidRPr="00746BFF" w:rsidRDefault="0038363A" w:rsidP="00746BFF">
      <w:pPr>
        <w:pStyle w:val="Heading1"/>
        <w:spacing w:before="0" w:line="240" w:lineRule="auto"/>
        <w:jc w:val="center"/>
        <w:rPr>
          <w:rFonts w:ascii="Times New Roman" w:hAnsi="Times New Roman" w:cs="Times New Roman"/>
          <w:b/>
          <w:bCs/>
          <w:i/>
          <w:iCs/>
          <w:color w:val="auto"/>
          <w:sz w:val="24"/>
          <w:szCs w:val="24"/>
          <w:lang w:val="id-ID"/>
        </w:rPr>
      </w:pPr>
      <w:r w:rsidRPr="00746BFF">
        <w:rPr>
          <w:rFonts w:ascii="Times New Roman" w:hAnsi="Times New Roman" w:cs="Times New Roman"/>
          <w:b/>
          <w:bCs/>
          <w:i/>
          <w:iCs/>
          <w:color w:val="auto"/>
          <w:sz w:val="24"/>
          <w:szCs w:val="24"/>
          <w:lang w:val="id-ID"/>
        </w:rPr>
        <w:t>Abstract</w:t>
      </w:r>
    </w:p>
    <w:p w14:paraId="4D300A72" w14:textId="7B76C990" w:rsidR="0038363A" w:rsidRDefault="0038363A" w:rsidP="00746BFF">
      <w:pPr>
        <w:spacing w:after="0" w:line="240" w:lineRule="auto"/>
        <w:jc w:val="both"/>
        <w:rPr>
          <w:rFonts w:ascii="Times New Roman" w:hAnsi="Times New Roman" w:cs="Times New Roman"/>
          <w:i/>
          <w:iCs/>
          <w:sz w:val="24"/>
          <w:szCs w:val="24"/>
          <w:lang w:val="id-ID"/>
        </w:rPr>
      </w:pPr>
      <w:r w:rsidRPr="00746BFF">
        <w:rPr>
          <w:rFonts w:ascii="Times New Roman" w:hAnsi="Times New Roman" w:cs="Times New Roman"/>
          <w:i/>
          <w:iCs/>
          <w:sz w:val="24"/>
          <w:szCs w:val="24"/>
          <w:lang w:val="id-ID"/>
        </w:rPr>
        <w:t>This study aims to determine how the implementation of the customer bonding process according to consumer perceptions at PT Garuda Mitra Sejati (Jogja City Mall) Yogyakarta. This type of research uses descriptive quantitative data analysis method with arithmetic mean method. The sampling used is non-probability sampling with accidental sampling technique used to analyze the sample data and the results are applied to the population. Questionnaire data processing was used using SPSS and the tools used to determine the results of research numbers were descriptive statistical analysis, research instrument tests, namely validity and reliability tests. The results showed that community bonding at PT Garuda Mitra Sejati (Jogja City Mall) Yogyakarta according to consumers was still in doubt, the value of each Customer Bonding indicator, namely the awareness indicator, was 3.76. The identity indicator is 3.98. The relationship indicator is 3.81. The community indicator is 2.66. The advocacy indicator is 3.39. From the total overall average customer bonding indicator is 3.52 with the results of the assessment agree.</w:t>
      </w:r>
    </w:p>
    <w:p w14:paraId="171FA0DC" w14:textId="77777777" w:rsidR="00746BFF" w:rsidRPr="00746BFF" w:rsidRDefault="00746BFF" w:rsidP="00746BFF">
      <w:pPr>
        <w:spacing w:after="0" w:line="240" w:lineRule="auto"/>
        <w:jc w:val="both"/>
        <w:rPr>
          <w:rFonts w:ascii="Times New Roman" w:hAnsi="Times New Roman" w:cs="Times New Roman"/>
          <w:i/>
          <w:iCs/>
          <w:sz w:val="24"/>
          <w:szCs w:val="24"/>
          <w:lang w:val="id-ID"/>
        </w:rPr>
      </w:pPr>
    </w:p>
    <w:p w14:paraId="470DA5B5" w14:textId="77777777" w:rsidR="0038363A" w:rsidRPr="00746BFF" w:rsidRDefault="0038363A" w:rsidP="00746BFF">
      <w:pPr>
        <w:spacing w:after="0" w:line="240" w:lineRule="auto"/>
        <w:jc w:val="both"/>
        <w:rPr>
          <w:rFonts w:ascii="Times New Roman" w:hAnsi="Times New Roman" w:cs="Times New Roman"/>
          <w:i/>
          <w:iCs/>
          <w:sz w:val="24"/>
          <w:szCs w:val="24"/>
          <w:lang w:val="id-ID"/>
        </w:rPr>
      </w:pPr>
      <w:r w:rsidRPr="00746BFF">
        <w:rPr>
          <w:rFonts w:ascii="Times New Roman" w:hAnsi="Times New Roman" w:cs="Times New Roman"/>
          <w:b/>
          <w:bCs/>
          <w:i/>
          <w:iCs/>
          <w:sz w:val="24"/>
          <w:szCs w:val="24"/>
          <w:lang w:val="id-ID"/>
        </w:rPr>
        <w:t xml:space="preserve">Keyword </w:t>
      </w:r>
      <w:r w:rsidRPr="00746BFF">
        <w:rPr>
          <w:rFonts w:ascii="Times New Roman" w:hAnsi="Times New Roman" w:cs="Times New Roman"/>
          <w:i/>
          <w:iCs/>
          <w:sz w:val="24"/>
          <w:szCs w:val="24"/>
          <w:lang w:val="id-ID"/>
        </w:rPr>
        <w:t>:  Customer Bonding</w:t>
      </w:r>
    </w:p>
    <w:p w14:paraId="2FF3C738" w14:textId="77777777" w:rsidR="00DE0EB4" w:rsidRPr="00746BFF" w:rsidRDefault="00DE0EB4" w:rsidP="00746BFF">
      <w:pPr>
        <w:spacing w:after="0" w:line="240" w:lineRule="auto"/>
        <w:jc w:val="both"/>
        <w:rPr>
          <w:rFonts w:ascii="Times New Roman" w:hAnsi="Times New Roman" w:cs="Times New Roman"/>
          <w:sz w:val="24"/>
          <w:szCs w:val="24"/>
          <w:lang w:val="id-ID"/>
        </w:rPr>
      </w:pPr>
    </w:p>
    <w:sectPr w:rsidR="00DE0EB4" w:rsidRPr="00746BFF" w:rsidSect="00746BFF">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50"/>
    <w:rsid w:val="00313678"/>
    <w:rsid w:val="003558BE"/>
    <w:rsid w:val="0038363A"/>
    <w:rsid w:val="0040441A"/>
    <w:rsid w:val="00746BFF"/>
    <w:rsid w:val="007C1431"/>
    <w:rsid w:val="008B7177"/>
    <w:rsid w:val="00951C50"/>
    <w:rsid w:val="00CA011D"/>
    <w:rsid w:val="00D24582"/>
    <w:rsid w:val="00DC375C"/>
    <w:rsid w:val="00DE0EB4"/>
    <w:rsid w:val="00EE2800"/>
    <w:rsid w:val="00F4413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0E39"/>
  <w15:chartTrackingRefBased/>
  <w15:docId w15:val="{6347C08E-6E9F-47AE-BAD3-A7F239E8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C50"/>
  </w:style>
  <w:style w:type="paragraph" w:styleId="Heading1">
    <w:name w:val="heading 1"/>
    <w:basedOn w:val="Normal"/>
    <w:next w:val="Normal"/>
    <w:link w:val="Heading1Char"/>
    <w:uiPriority w:val="9"/>
    <w:qFormat/>
    <w:rsid w:val="0038363A"/>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63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krismanda.putra10@gmail.com</dc:creator>
  <cp:keywords/>
  <dc:description/>
  <cp:lastModifiedBy>Suri Lia Wati</cp:lastModifiedBy>
  <cp:revision>5</cp:revision>
  <dcterms:created xsi:type="dcterms:W3CDTF">2022-03-23T13:17:00Z</dcterms:created>
  <dcterms:modified xsi:type="dcterms:W3CDTF">2022-04-07T01:44:00Z</dcterms:modified>
</cp:coreProperties>
</file>