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B859" w14:textId="77777777" w:rsidR="00BF4585" w:rsidRDefault="00E263C6" w:rsidP="00BF4585">
      <w:pPr>
        <w:spacing w:after="0" w:line="240" w:lineRule="auto"/>
        <w:jc w:val="center"/>
        <w:rPr>
          <w:b/>
          <w:bCs/>
        </w:rPr>
      </w:pPr>
      <w:bookmarkStart w:id="0" w:name="_Toc90403073"/>
      <w:r w:rsidRPr="00B17879">
        <w:rPr>
          <w:b/>
          <w:bCs/>
        </w:rPr>
        <w:t>ABSTRA</w:t>
      </w:r>
      <w:bookmarkEnd w:id="0"/>
      <w:r w:rsidR="003D6EDC" w:rsidRPr="00B17879">
        <w:rPr>
          <w:b/>
          <w:bCs/>
        </w:rPr>
        <w:t>K</w:t>
      </w:r>
    </w:p>
    <w:p w14:paraId="44C6A372" w14:textId="4B778755" w:rsidR="003D6EDC" w:rsidRDefault="003D6EDC" w:rsidP="00BF4585">
      <w:pPr>
        <w:spacing w:after="0" w:line="240" w:lineRule="auto"/>
        <w:jc w:val="center"/>
        <w:rPr>
          <w:rFonts w:cs="Times New Roman"/>
          <w:b/>
          <w:szCs w:val="24"/>
          <w:lang w:val="en-US"/>
        </w:rPr>
      </w:pPr>
      <w:r w:rsidRPr="00B17879">
        <w:rPr>
          <w:b/>
          <w:bCs/>
        </w:rPr>
        <w:br/>
      </w:r>
      <w:r w:rsidRPr="003D6EDC">
        <w:rPr>
          <w:rFonts w:cs="Times New Roman"/>
          <w:b/>
          <w:szCs w:val="24"/>
          <w:lang w:val="en-US"/>
        </w:rPr>
        <w:t>STRATEGI PUBLIC RELATION  PT VALE INDONESIA TBK DALAM MEMBANGUN CITRA POSITIF  PADA PROGRAM CSR PENGEMBANGAN KAWASAN PERDESAAN MANDIRI (PKPM)</w:t>
      </w:r>
    </w:p>
    <w:p w14:paraId="68A19F85" w14:textId="762749BA" w:rsidR="00211D06" w:rsidRDefault="00211D06" w:rsidP="00B17879">
      <w:pPr>
        <w:spacing w:after="0" w:line="240" w:lineRule="auto"/>
        <w:jc w:val="center"/>
        <w:rPr>
          <w:rFonts w:cs="Times New Roman"/>
          <w:b/>
          <w:szCs w:val="24"/>
          <w:lang w:val="en-US"/>
        </w:rPr>
      </w:pPr>
      <w:r w:rsidRPr="00211D06">
        <w:rPr>
          <w:rFonts w:cs="Times New Roman"/>
          <w:b/>
          <w:szCs w:val="24"/>
        </w:rPr>
        <w:t>(Studi Kasus Pada Program Towuti Community Center Street Food di Kawasan Perdagangan dan Industri Kecamatan Towuti Tahun 2021)</w:t>
      </w:r>
    </w:p>
    <w:p w14:paraId="5D988069" w14:textId="559EC839" w:rsidR="00E263C6" w:rsidRDefault="003D6EDC" w:rsidP="00B17879">
      <w:pPr>
        <w:spacing w:after="0" w:line="240" w:lineRule="auto"/>
        <w:jc w:val="center"/>
        <w:rPr>
          <w:rFonts w:cs="Times New Roman"/>
          <w:bCs/>
          <w:szCs w:val="24"/>
          <w:lang w:val="en-US"/>
        </w:rPr>
      </w:pPr>
      <w:r w:rsidRPr="003D6EDC">
        <w:rPr>
          <w:rFonts w:cs="Times New Roman"/>
          <w:bCs/>
          <w:szCs w:val="24"/>
          <w:lang w:val="en-US"/>
        </w:rPr>
        <w:br/>
        <w:t>Indrahardisuci Nukri</w:t>
      </w:r>
      <w:r w:rsidRPr="003D6EDC">
        <w:rPr>
          <w:rFonts w:cs="Times New Roman"/>
          <w:bCs/>
          <w:szCs w:val="24"/>
          <w:lang w:val="en-US"/>
        </w:rPr>
        <w:br/>
        <w:t>516171103</w:t>
      </w:r>
      <w:r>
        <w:rPr>
          <w:rFonts w:cs="Times New Roman"/>
          <w:bCs/>
          <w:szCs w:val="24"/>
          <w:lang w:val="en-US"/>
        </w:rPr>
        <w:t>8</w:t>
      </w:r>
    </w:p>
    <w:p w14:paraId="0D551F73" w14:textId="77777777" w:rsidR="000E70D5" w:rsidRPr="00E263C6" w:rsidRDefault="000E70D5" w:rsidP="00B17879">
      <w:pPr>
        <w:spacing w:after="0" w:line="240" w:lineRule="auto"/>
        <w:jc w:val="center"/>
        <w:rPr>
          <w:rFonts w:cs="Times New Roman"/>
          <w:bCs/>
          <w:szCs w:val="24"/>
          <w:lang w:val="en-US"/>
        </w:rPr>
      </w:pPr>
    </w:p>
    <w:p w14:paraId="00482FAC" w14:textId="55946BF9" w:rsidR="003D6EDC" w:rsidRDefault="00E263C6" w:rsidP="00B17879">
      <w:pPr>
        <w:spacing w:after="0" w:line="240" w:lineRule="auto"/>
        <w:jc w:val="both"/>
        <w:rPr>
          <w:rFonts w:cs="Times New Roman"/>
          <w:bCs/>
          <w:szCs w:val="24"/>
          <w:lang w:val="en-US"/>
        </w:rPr>
      </w:pPr>
      <w:r w:rsidRPr="00E263C6">
        <w:rPr>
          <w:rFonts w:cs="Times New Roman"/>
          <w:bCs/>
          <w:szCs w:val="24"/>
          <w:lang w:val="en-US"/>
        </w:rPr>
        <w:t xml:space="preserve">Penelitian ini bertujuan untuk mengetahui bagaimana strategi yang dilakukan PT Vale Indonesia Tbk dalam meningkatkan citra melalui  program </w:t>
      </w:r>
      <w:r w:rsidRPr="00E263C6">
        <w:rPr>
          <w:rFonts w:cs="Times New Roman"/>
          <w:bCs/>
          <w:i/>
          <w:szCs w:val="24"/>
          <w:lang w:val="id"/>
        </w:rPr>
        <w:t xml:space="preserve">Corporate Social Responsibility </w:t>
      </w:r>
      <w:r w:rsidRPr="00E263C6">
        <w:rPr>
          <w:rFonts w:cs="Times New Roman"/>
          <w:bCs/>
          <w:szCs w:val="24"/>
          <w:lang w:val="id"/>
        </w:rPr>
        <w:t>(CSR)</w:t>
      </w:r>
      <w:r w:rsidRPr="00E263C6">
        <w:rPr>
          <w:rFonts w:cs="Times New Roman"/>
          <w:bCs/>
          <w:szCs w:val="24"/>
          <w:lang w:val="en-US"/>
        </w:rPr>
        <w:t xml:space="preserve"> pada program terbarunya yaitu Pengembangan Kawasan Perdesaan Mandiri (PKPM) yang menghadirkan kontradiktif di publik terkait  transformasi CSR sebelumnya Program Mitra Desa Mandiri (PMDM) ke </w:t>
      </w:r>
      <w:bookmarkStart w:id="1" w:name="_Hlk90258394"/>
      <w:r w:rsidRPr="00E263C6">
        <w:rPr>
          <w:rFonts w:cs="Times New Roman"/>
          <w:bCs/>
          <w:szCs w:val="24"/>
          <w:lang w:val="en-US"/>
        </w:rPr>
        <w:t>Pengembangan Kawasan Perdesaan Mandiri</w:t>
      </w:r>
      <w:bookmarkEnd w:id="1"/>
      <w:r w:rsidRPr="00E263C6">
        <w:rPr>
          <w:rFonts w:cs="Times New Roman"/>
          <w:bCs/>
          <w:szCs w:val="24"/>
          <w:lang w:val="en-US"/>
        </w:rPr>
        <w:t xml:space="preserve"> (PKPM). </w:t>
      </w:r>
      <w:r w:rsidRPr="00E263C6">
        <w:rPr>
          <w:rFonts w:cs="Times New Roman"/>
          <w:bCs/>
          <w:szCs w:val="24"/>
          <w:lang w:val="id"/>
        </w:rPr>
        <w:t xml:space="preserve">Penelitian ini </w:t>
      </w:r>
      <w:r w:rsidRPr="00E263C6">
        <w:rPr>
          <w:rFonts w:cs="Times New Roman"/>
          <w:bCs/>
          <w:szCs w:val="24"/>
          <w:lang w:val="en-US"/>
        </w:rPr>
        <w:t xml:space="preserve">merupakan </w:t>
      </w:r>
      <w:r w:rsidRPr="00E263C6">
        <w:rPr>
          <w:rFonts w:cs="Times New Roman"/>
          <w:bCs/>
          <w:szCs w:val="24"/>
          <w:lang w:val="id"/>
        </w:rPr>
        <w:t xml:space="preserve">jenis penelitian deskriptif kualitatif dengan </w:t>
      </w:r>
      <w:r w:rsidRPr="00E263C6">
        <w:rPr>
          <w:rFonts w:cs="Times New Roman"/>
          <w:bCs/>
          <w:szCs w:val="24"/>
          <w:lang w:val="en-US"/>
        </w:rPr>
        <w:t xml:space="preserve">menggunakan model </w:t>
      </w:r>
      <w:r w:rsidRPr="00E263C6">
        <w:rPr>
          <w:rFonts w:cs="Times New Roman"/>
          <w:bCs/>
          <w:szCs w:val="24"/>
          <w:lang w:val="id"/>
        </w:rPr>
        <w:t>analisis</w:t>
      </w:r>
      <w:r w:rsidRPr="00E263C6">
        <w:rPr>
          <w:rFonts w:cs="Times New Roman"/>
          <w:bCs/>
          <w:szCs w:val="24"/>
          <w:lang w:val="en-US"/>
        </w:rPr>
        <w:t xml:space="preserve"> </w:t>
      </w:r>
      <w:r w:rsidRPr="00E263C6">
        <w:rPr>
          <w:rFonts w:cs="Times New Roman"/>
          <w:bCs/>
          <w:i/>
          <w:iCs/>
          <w:szCs w:val="24"/>
          <w:lang w:val="en-US"/>
        </w:rPr>
        <w:t>Preparation, Implementation dan Impact</w:t>
      </w:r>
      <w:r w:rsidRPr="00E263C6">
        <w:rPr>
          <w:rFonts w:cs="Times New Roman"/>
          <w:bCs/>
          <w:szCs w:val="24"/>
          <w:lang w:val="en-US"/>
        </w:rPr>
        <w:t xml:space="preserve"> </w:t>
      </w:r>
      <w:r w:rsidRPr="00E263C6">
        <w:rPr>
          <w:rFonts w:cs="Times New Roman"/>
          <w:bCs/>
          <w:szCs w:val="24"/>
          <w:lang w:val="id"/>
        </w:rPr>
        <w:t xml:space="preserve"> </w:t>
      </w:r>
      <w:r w:rsidRPr="00E263C6">
        <w:rPr>
          <w:rFonts w:cs="Times New Roman"/>
          <w:bCs/>
          <w:szCs w:val="24"/>
          <w:lang w:val="en-US"/>
        </w:rPr>
        <w:t>(</w:t>
      </w:r>
      <w:r w:rsidRPr="00E263C6">
        <w:rPr>
          <w:rFonts w:cs="Times New Roman"/>
          <w:bCs/>
          <w:szCs w:val="24"/>
          <w:lang w:val="id"/>
        </w:rPr>
        <w:t>PII</w:t>
      </w:r>
      <w:r w:rsidRPr="00E263C6">
        <w:rPr>
          <w:rFonts w:cs="Times New Roman"/>
          <w:bCs/>
          <w:szCs w:val="24"/>
          <w:lang w:val="en-US"/>
        </w:rPr>
        <w:t xml:space="preserve"> Model)</w:t>
      </w:r>
      <w:r w:rsidRPr="00E263C6">
        <w:rPr>
          <w:rFonts w:cs="Times New Roman"/>
          <w:bCs/>
          <w:szCs w:val="24"/>
          <w:lang w:val="id"/>
        </w:rPr>
        <w:t>.</w:t>
      </w:r>
      <w:r w:rsidRPr="00E263C6">
        <w:rPr>
          <w:rFonts w:cs="Times New Roman"/>
          <w:bCs/>
          <w:szCs w:val="24"/>
          <w:lang w:val="en-US"/>
        </w:rPr>
        <w:t xml:space="preserve"> Teknik pengumpulan data yang digunakan yaitu </w:t>
      </w:r>
      <w:r w:rsidRPr="00E263C6">
        <w:rPr>
          <w:rFonts w:cs="Times New Roman"/>
          <w:bCs/>
          <w:szCs w:val="24"/>
          <w:lang w:val="en-ID"/>
        </w:rPr>
        <w:t xml:space="preserve">Teknik Triangulasi yang menggabungkan tiga teknik pengumpulan data yaitu </w:t>
      </w:r>
      <w:r w:rsidRPr="00E263C6">
        <w:rPr>
          <w:rFonts w:cs="Times New Roman"/>
          <w:bCs/>
          <w:szCs w:val="24"/>
          <w:lang w:val="id"/>
        </w:rPr>
        <w:t xml:space="preserve">observasi, wawancara </w:t>
      </w:r>
      <w:r w:rsidRPr="00E263C6">
        <w:rPr>
          <w:rFonts w:cs="Times New Roman"/>
          <w:bCs/>
          <w:szCs w:val="24"/>
          <w:lang w:val="en-US"/>
        </w:rPr>
        <w:t xml:space="preserve">yang dilakukan via daring dan luring serta </w:t>
      </w:r>
      <w:r w:rsidRPr="00E263C6">
        <w:rPr>
          <w:rFonts w:cs="Times New Roman"/>
          <w:bCs/>
          <w:szCs w:val="24"/>
          <w:lang w:val="id"/>
        </w:rPr>
        <w:t>dokumentasi</w:t>
      </w:r>
      <w:r w:rsidRPr="00E263C6">
        <w:rPr>
          <w:rFonts w:cs="Times New Roman"/>
          <w:bCs/>
          <w:szCs w:val="24"/>
          <w:lang w:val="en-ID"/>
        </w:rPr>
        <w:t xml:space="preserve">. Tahapan analisi data yang digunakan terbagi menjadi empat bagian </w:t>
      </w:r>
      <w:r w:rsidRPr="00E263C6">
        <w:rPr>
          <w:rFonts w:cs="Times New Roman"/>
          <w:bCs/>
          <w:szCs w:val="24"/>
          <w:lang w:val="en-US"/>
        </w:rPr>
        <w:t xml:space="preserve">yaitu pengumpulan data </w:t>
      </w:r>
      <w:r w:rsidRPr="00E263C6">
        <w:rPr>
          <w:rFonts w:cs="Times New Roman"/>
          <w:bCs/>
          <w:i/>
          <w:iCs/>
          <w:szCs w:val="24"/>
          <w:lang w:val="en-US"/>
        </w:rPr>
        <w:t xml:space="preserve">(data </w:t>
      </w:r>
      <w:r w:rsidR="00215FBD">
        <w:rPr>
          <w:rFonts w:cs="Times New Roman"/>
          <w:bCs/>
          <w:i/>
          <w:iCs/>
          <w:szCs w:val="24"/>
          <w:lang w:val="en-US"/>
        </w:rPr>
        <w:t>collection</w:t>
      </w:r>
      <w:r w:rsidRPr="00E263C6">
        <w:rPr>
          <w:rFonts w:cs="Times New Roman"/>
          <w:bCs/>
          <w:i/>
          <w:iCs/>
          <w:szCs w:val="24"/>
          <w:lang w:val="en-US"/>
        </w:rPr>
        <w:t>),</w:t>
      </w:r>
      <w:r w:rsidRPr="00E263C6">
        <w:rPr>
          <w:rFonts w:cs="Times New Roman"/>
          <w:bCs/>
          <w:szCs w:val="24"/>
          <w:lang w:val="en-US"/>
        </w:rPr>
        <w:t xml:space="preserve"> reduksi data </w:t>
      </w:r>
      <w:r w:rsidRPr="00E263C6">
        <w:rPr>
          <w:rFonts w:cs="Times New Roman"/>
          <w:bCs/>
          <w:i/>
          <w:iCs/>
          <w:szCs w:val="24"/>
          <w:lang w:val="en-US"/>
        </w:rPr>
        <w:t>(data reduction)</w:t>
      </w:r>
      <w:r w:rsidRPr="00E263C6">
        <w:rPr>
          <w:rFonts w:cs="Times New Roman"/>
          <w:bCs/>
          <w:szCs w:val="24"/>
          <w:lang w:val="en-US"/>
        </w:rPr>
        <w:t xml:space="preserve"> penyajian data </w:t>
      </w:r>
      <w:r w:rsidRPr="00E263C6">
        <w:rPr>
          <w:rFonts w:cs="Times New Roman"/>
          <w:bCs/>
          <w:i/>
          <w:iCs/>
          <w:szCs w:val="24"/>
          <w:lang w:val="en-US"/>
        </w:rPr>
        <w:t>(data display),</w:t>
      </w:r>
      <w:r w:rsidRPr="00E263C6">
        <w:rPr>
          <w:rFonts w:cs="Times New Roman"/>
          <w:bCs/>
          <w:szCs w:val="24"/>
          <w:lang w:val="en-US"/>
        </w:rPr>
        <w:t xml:space="preserve"> dan penarikan kesimpulan/verifikasi </w:t>
      </w:r>
      <w:r w:rsidRPr="00E263C6">
        <w:rPr>
          <w:rFonts w:cs="Times New Roman"/>
          <w:bCs/>
          <w:i/>
          <w:iCs/>
          <w:szCs w:val="24"/>
          <w:lang w:val="en-US"/>
        </w:rPr>
        <w:t>(conclusion drawing/verification).</w:t>
      </w:r>
      <w:r w:rsidRPr="00E263C6">
        <w:rPr>
          <w:rFonts w:cs="Times New Roman"/>
          <w:bCs/>
          <w:szCs w:val="24"/>
        </w:rPr>
        <w:t xml:space="preserve"> Hasil penelitian ini menunjukkan bahwa</w:t>
      </w:r>
      <w:r w:rsidRPr="00E263C6">
        <w:rPr>
          <w:rFonts w:cs="Times New Roman"/>
          <w:bCs/>
          <w:szCs w:val="24"/>
          <w:lang w:val="en-US"/>
        </w:rPr>
        <w:t xml:space="preserve"> pada tahap </w:t>
      </w:r>
      <w:r w:rsidRPr="00E263C6">
        <w:rPr>
          <w:rFonts w:cs="Times New Roman"/>
          <w:bCs/>
          <w:i/>
          <w:iCs/>
          <w:szCs w:val="24"/>
          <w:lang w:val="en-US"/>
        </w:rPr>
        <w:t>preparation</w:t>
      </w:r>
      <w:r w:rsidRPr="00E263C6">
        <w:rPr>
          <w:rFonts w:cs="Times New Roman"/>
          <w:bCs/>
          <w:szCs w:val="24"/>
          <w:lang w:val="en-US"/>
        </w:rPr>
        <w:t xml:space="preserve"> PT Vale Indonesia Tbk melakukan strategi dengan mengumpulkan informasi pada publik dan kawasan pemberdayaan  serta melakukan pembentukan kelembagaan untuk perencanaan strategis. Sementara pada tahap </w:t>
      </w:r>
      <w:r w:rsidRPr="00E263C6">
        <w:rPr>
          <w:rFonts w:cs="Times New Roman"/>
          <w:bCs/>
          <w:i/>
          <w:iCs/>
          <w:szCs w:val="24"/>
          <w:lang w:val="en-US"/>
        </w:rPr>
        <w:t xml:space="preserve">implementation </w:t>
      </w:r>
      <w:r w:rsidRPr="00E263C6">
        <w:rPr>
          <w:rFonts w:cs="Times New Roman"/>
          <w:bCs/>
          <w:szCs w:val="24"/>
          <w:lang w:val="en-US"/>
        </w:rPr>
        <w:t xml:space="preserve">untuk memastikan program dapat berjalan sesuai perencanaan, hal yang dilakukan seperti penguatan kelembagaan. Tahapan terakhir yaitu </w:t>
      </w:r>
      <w:r w:rsidRPr="00E263C6">
        <w:rPr>
          <w:rFonts w:cs="Times New Roman"/>
          <w:bCs/>
          <w:i/>
          <w:iCs/>
          <w:szCs w:val="24"/>
          <w:lang w:val="en-US"/>
        </w:rPr>
        <w:t xml:space="preserve">impact </w:t>
      </w:r>
      <w:r w:rsidRPr="00E263C6">
        <w:rPr>
          <w:rFonts w:cs="Times New Roman"/>
          <w:bCs/>
          <w:szCs w:val="24"/>
          <w:lang w:val="en-US"/>
        </w:rPr>
        <w:t xml:space="preserve">atau dampak menjelaskan hasil evaluasi akhir dari program CSR PKPM yang mendapatkan kategori B atau Baik dari survei Indeks Kepuasan Masyarakat (IKM). </w:t>
      </w:r>
    </w:p>
    <w:p w14:paraId="5ADDFB75" w14:textId="77777777" w:rsidR="00A86482" w:rsidRDefault="00A86482" w:rsidP="00B17879">
      <w:pPr>
        <w:spacing w:after="0" w:line="240" w:lineRule="auto"/>
        <w:jc w:val="both"/>
        <w:rPr>
          <w:rFonts w:cs="Times New Roman"/>
          <w:b/>
          <w:bCs/>
          <w:szCs w:val="24"/>
          <w:lang w:val="id"/>
        </w:rPr>
      </w:pPr>
    </w:p>
    <w:p w14:paraId="49BB8006" w14:textId="6B70A104" w:rsidR="008D20D0" w:rsidRPr="004367DC" w:rsidRDefault="00E263C6" w:rsidP="00B17879">
      <w:pPr>
        <w:spacing w:after="0" w:line="240" w:lineRule="auto"/>
        <w:jc w:val="both"/>
        <w:rPr>
          <w:rFonts w:cs="Times New Roman"/>
          <w:bCs/>
          <w:szCs w:val="24"/>
          <w:lang w:val="en-US"/>
        </w:rPr>
      </w:pPr>
      <w:r w:rsidRPr="00E263C6">
        <w:rPr>
          <w:rFonts w:cs="Times New Roman"/>
          <w:b/>
          <w:bCs/>
          <w:szCs w:val="24"/>
          <w:lang w:val="id"/>
        </w:rPr>
        <w:t xml:space="preserve">Kata Kunci: </w:t>
      </w:r>
      <w:r w:rsidRPr="00E263C6">
        <w:rPr>
          <w:rFonts w:cs="Times New Roman"/>
          <w:bCs/>
          <w:szCs w:val="24"/>
          <w:lang w:val="id"/>
        </w:rPr>
        <w:t xml:space="preserve">Strategi, </w:t>
      </w:r>
      <w:r w:rsidRPr="00E263C6">
        <w:rPr>
          <w:rFonts w:cs="Times New Roman"/>
          <w:bCs/>
          <w:szCs w:val="24"/>
          <w:lang w:val="en-US"/>
        </w:rPr>
        <w:t>Public Relation</w:t>
      </w:r>
      <w:r w:rsidRPr="00E263C6">
        <w:rPr>
          <w:rFonts w:cs="Times New Roman"/>
          <w:bCs/>
          <w:szCs w:val="24"/>
          <w:lang w:val="id"/>
        </w:rPr>
        <w:t>, CSR, PII, Citra</w:t>
      </w:r>
    </w:p>
    <w:p w14:paraId="40A1780C" w14:textId="0D873DE7" w:rsidR="00E263C6" w:rsidRDefault="00E263C6" w:rsidP="00B17879">
      <w:pPr>
        <w:spacing w:after="0" w:line="240" w:lineRule="auto"/>
      </w:pPr>
    </w:p>
    <w:p w14:paraId="5367DBEB" w14:textId="77777777" w:rsidR="00A86482" w:rsidRDefault="00A86482" w:rsidP="00B17879">
      <w:pPr>
        <w:spacing w:after="0" w:line="240" w:lineRule="auto"/>
        <w:rPr>
          <w:rFonts w:eastAsiaTheme="majorEastAsia" w:cstheme="majorBidi"/>
          <w:b/>
          <w:color w:val="000000" w:themeColor="text1"/>
          <w:szCs w:val="32"/>
          <w:lang w:val="en-US"/>
        </w:rPr>
      </w:pPr>
      <w:r>
        <w:rPr>
          <w:rFonts w:eastAsiaTheme="majorEastAsia" w:cstheme="majorBidi"/>
          <w:b/>
          <w:color w:val="000000" w:themeColor="text1"/>
          <w:szCs w:val="32"/>
          <w:lang w:val="en-US"/>
        </w:rPr>
        <w:br w:type="page"/>
      </w:r>
    </w:p>
    <w:p w14:paraId="79446D34" w14:textId="1DEE20AA" w:rsidR="001E428D" w:rsidRPr="00A86482" w:rsidRDefault="001E428D" w:rsidP="00B17879">
      <w:pPr>
        <w:keepNext/>
        <w:keepLines/>
        <w:spacing w:before="240" w:after="0" w:line="240" w:lineRule="auto"/>
        <w:jc w:val="center"/>
        <w:outlineLvl w:val="0"/>
        <w:rPr>
          <w:rFonts w:eastAsiaTheme="majorEastAsia" w:cstheme="majorBidi"/>
          <w:b/>
          <w:i/>
          <w:iCs/>
          <w:color w:val="000000" w:themeColor="text1"/>
          <w:szCs w:val="32"/>
          <w:lang w:val="en-US"/>
        </w:rPr>
      </w:pPr>
      <w:r w:rsidRPr="00A86482">
        <w:rPr>
          <w:rFonts w:eastAsiaTheme="majorEastAsia" w:cstheme="majorBidi"/>
          <w:b/>
          <w:i/>
          <w:iCs/>
          <w:color w:val="000000" w:themeColor="text1"/>
          <w:szCs w:val="32"/>
          <w:lang w:val="en-US"/>
        </w:rPr>
        <w:lastRenderedPageBreak/>
        <w:t>ABSTRACT</w:t>
      </w:r>
      <w:r w:rsidRPr="00A86482">
        <w:rPr>
          <w:rFonts w:eastAsiaTheme="majorEastAsia" w:cstheme="majorBidi"/>
          <w:b/>
          <w:i/>
          <w:iCs/>
          <w:color w:val="000000" w:themeColor="text1"/>
          <w:szCs w:val="32"/>
          <w:lang w:val="en-US"/>
        </w:rPr>
        <w:br/>
      </w:r>
    </w:p>
    <w:p w14:paraId="51F62D18" w14:textId="77777777" w:rsidR="00C87F94" w:rsidRDefault="00091EE9" w:rsidP="00B17879">
      <w:pPr>
        <w:spacing w:after="0" w:line="240" w:lineRule="auto"/>
        <w:jc w:val="center"/>
        <w:rPr>
          <w:rFonts w:cs="Times New Roman"/>
          <w:b/>
          <w:i/>
          <w:iCs/>
          <w:szCs w:val="24"/>
          <w:lang w:val="en-US"/>
        </w:rPr>
      </w:pPr>
      <w:r w:rsidRPr="00A86482">
        <w:rPr>
          <w:rFonts w:cs="Times New Roman"/>
          <w:b/>
          <w:i/>
          <w:iCs/>
          <w:szCs w:val="24"/>
          <w:lang w:val="en-US"/>
        </w:rPr>
        <w:t xml:space="preserve">STRATEGY PUBLIC RELATION OF PT VALE INDONESIA TBK </w:t>
      </w:r>
    </w:p>
    <w:p w14:paraId="62D411DE" w14:textId="07ECD98F" w:rsidR="00091EE9" w:rsidRPr="00A86482" w:rsidRDefault="00091EE9" w:rsidP="00B17879">
      <w:pPr>
        <w:spacing w:after="0" w:line="240" w:lineRule="auto"/>
        <w:jc w:val="center"/>
        <w:rPr>
          <w:rFonts w:cs="Times New Roman"/>
          <w:b/>
          <w:i/>
          <w:iCs/>
          <w:szCs w:val="24"/>
          <w:lang w:val="en-US"/>
        </w:rPr>
      </w:pPr>
      <w:r w:rsidRPr="00A86482">
        <w:rPr>
          <w:rFonts w:cs="Times New Roman"/>
          <w:b/>
          <w:i/>
          <w:iCs/>
          <w:szCs w:val="24"/>
          <w:lang w:val="en-US"/>
        </w:rPr>
        <w:t>TO BUILD</w:t>
      </w:r>
      <w:r w:rsidR="00BD765D" w:rsidRPr="00A86482">
        <w:rPr>
          <w:rFonts w:cs="Times New Roman"/>
          <w:b/>
          <w:i/>
          <w:iCs/>
          <w:szCs w:val="24"/>
          <w:lang w:val="en-US"/>
        </w:rPr>
        <w:t xml:space="preserve"> </w:t>
      </w:r>
      <w:r w:rsidRPr="00A86482">
        <w:rPr>
          <w:rFonts w:cs="Times New Roman"/>
          <w:b/>
          <w:i/>
          <w:iCs/>
          <w:szCs w:val="24"/>
          <w:lang w:val="en-US"/>
        </w:rPr>
        <w:t>POSITI</w:t>
      </w:r>
      <w:r w:rsidR="00C87F94">
        <w:rPr>
          <w:rFonts w:cs="Times New Roman"/>
          <w:b/>
          <w:i/>
          <w:iCs/>
          <w:szCs w:val="24"/>
          <w:lang w:val="en-US"/>
        </w:rPr>
        <w:t>VE</w:t>
      </w:r>
      <w:r w:rsidRPr="00A86482">
        <w:rPr>
          <w:rFonts w:cs="Times New Roman"/>
          <w:b/>
          <w:i/>
          <w:iCs/>
          <w:szCs w:val="24"/>
          <w:lang w:val="en-US"/>
        </w:rPr>
        <w:t xml:space="preserve"> IMAGE ON CSR PENGEMBANGAN KAWASAN PERDESAAN MANDIRI (PKPM)</w:t>
      </w:r>
    </w:p>
    <w:p w14:paraId="447DE4A1" w14:textId="77777777" w:rsidR="00215FBD" w:rsidRPr="00A86482" w:rsidRDefault="00215FBD" w:rsidP="00B17879">
      <w:pPr>
        <w:spacing w:after="0" w:line="240" w:lineRule="auto"/>
        <w:jc w:val="center"/>
        <w:rPr>
          <w:rFonts w:cs="Times New Roman"/>
          <w:b/>
          <w:i/>
          <w:iCs/>
          <w:szCs w:val="24"/>
          <w:lang w:val="en-US"/>
        </w:rPr>
      </w:pPr>
      <w:r w:rsidRPr="00A86482">
        <w:rPr>
          <w:rFonts w:cs="Times New Roman"/>
          <w:b/>
          <w:i/>
          <w:iCs/>
          <w:szCs w:val="24"/>
          <w:lang w:val="en"/>
        </w:rPr>
        <w:t xml:space="preserve">(Case Study in the Towuti Community Center Street Food Program at </w:t>
      </w:r>
      <w:r w:rsidRPr="00A86482">
        <w:rPr>
          <w:rFonts w:cs="Times New Roman"/>
          <w:b/>
          <w:i/>
          <w:iCs/>
          <w:szCs w:val="24"/>
        </w:rPr>
        <w:br/>
        <w:t>Towuti District Trade and Industrial Area in 2021</w:t>
      </w:r>
      <w:r w:rsidRPr="00A86482">
        <w:rPr>
          <w:rFonts w:cs="Times New Roman"/>
          <w:b/>
          <w:i/>
          <w:iCs/>
          <w:szCs w:val="24"/>
          <w:lang w:val="en-US"/>
        </w:rPr>
        <w:t>)</w:t>
      </w:r>
    </w:p>
    <w:p w14:paraId="168837BE" w14:textId="47741370" w:rsidR="001E428D" w:rsidRPr="00A86482" w:rsidRDefault="001E428D" w:rsidP="00B17879">
      <w:pPr>
        <w:spacing w:after="0" w:line="240" w:lineRule="auto"/>
        <w:jc w:val="center"/>
        <w:rPr>
          <w:rFonts w:cs="Times New Roman"/>
          <w:bCs/>
          <w:i/>
          <w:iCs/>
          <w:szCs w:val="24"/>
          <w:lang w:val="en-US"/>
        </w:rPr>
      </w:pPr>
      <w:r w:rsidRPr="00A86482">
        <w:rPr>
          <w:rFonts w:cs="Times New Roman"/>
          <w:bCs/>
          <w:i/>
          <w:iCs/>
          <w:szCs w:val="24"/>
          <w:lang w:val="en-US"/>
        </w:rPr>
        <w:br/>
        <w:t>Indrahardisuci Nukri</w:t>
      </w:r>
      <w:r w:rsidRPr="00A86482">
        <w:rPr>
          <w:rFonts w:cs="Times New Roman"/>
          <w:bCs/>
          <w:i/>
          <w:iCs/>
          <w:szCs w:val="24"/>
          <w:lang w:val="en-US"/>
        </w:rPr>
        <w:br/>
        <w:t>5161711038</w:t>
      </w:r>
    </w:p>
    <w:p w14:paraId="5A572E9E" w14:textId="77777777" w:rsidR="00F61FF9" w:rsidRPr="00A86482" w:rsidRDefault="00F61FF9" w:rsidP="00B17879">
      <w:pPr>
        <w:spacing w:after="0" w:line="240" w:lineRule="auto"/>
        <w:jc w:val="center"/>
        <w:rPr>
          <w:rFonts w:cs="Times New Roman"/>
          <w:bCs/>
          <w:i/>
          <w:iCs/>
          <w:szCs w:val="24"/>
          <w:lang w:val="en-US"/>
        </w:rPr>
      </w:pPr>
    </w:p>
    <w:p w14:paraId="05BE51E7" w14:textId="24CECAAA" w:rsidR="00F94377" w:rsidRPr="00A86482" w:rsidRDefault="00C87F94" w:rsidP="00B17879">
      <w:pPr>
        <w:spacing w:after="0" w:line="240" w:lineRule="auto"/>
        <w:jc w:val="both"/>
        <w:rPr>
          <w:rFonts w:cs="Times New Roman"/>
          <w:bCs/>
          <w:i/>
          <w:iCs/>
          <w:szCs w:val="24"/>
          <w:lang w:val="en"/>
        </w:rPr>
      </w:pPr>
      <w:r w:rsidRPr="00C87F94">
        <w:rPr>
          <w:rFonts w:cs="Times New Roman"/>
          <w:bCs/>
          <w:i/>
          <w:iCs/>
          <w:szCs w:val="24"/>
          <w:lang w:val="en"/>
        </w:rPr>
        <w:t>This study aims to find out how the strategy implemented by PT Vale Indonesia Tbk in improving its image through its Corporate Social Responsibility (CSR) program in its latest program, namely the Development of Independent Rural Areas (PKPM) which presents contradictions in the public regarding the previous CSR transformation of the Mandiri Desa Mitra Program (PMDM). ) to Independent Rural Area Development (PKPM). This research is a type of qualitative descriptive research using the Preparation, Implementation and Impact (PII Model) analysis model. The data collection technique used is the Triangulation Technique which combines three data collection techniques, namely observation, interviews conducted via online and offline and documentation. The stages of data analysis used are divided into four parts, namely data collection (data collection), data reduction (data reduction), data presentation (data display), and conclusion drawing/verification (conclusion drawing/verification). The results of this study indicate that at the preparation stage PT Vale Indonesia Tbk carried out a strategy by collecting information on the public and empowerment areas as well as establishing institutions for strategic planning. While at the implementation stage to ensure the program can run according to plan, things are done such as institutional strengthening. The last stage, namely impact, explains the results of the final evaluation of the PKPM CSR program which gets category B or Good from the Community Satisfaction Index (IKM) survey.</w:t>
      </w:r>
    </w:p>
    <w:p w14:paraId="3F61BDAF" w14:textId="77777777" w:rsidR="001E428D" w:rsidRPr="00A86482" w:rsidRDefault="001E428D" w:rsidP="00B17879">
      <w:pPr>
        <w:spacing w:after="0" w:line="240" w:lineRule="auto"/>
        <w:jc w:val="both"/>
        <w:rPr>
          <w:rFonts w:cs="Times New Roman"/>
          <w:bCs/>
          <w:i/>
          <w:iCs/>
          <w:szCs w:val="24"/>
          <w:lang w:val="en-US"/>
        </w:rPr>
      </w:pPr>
    </w:p>
    <w:p w14:paraId="2220C981" w14:textId="22F2CEB7" w:rsidR="00E263C6" w:rsidRPr="00A86482" w:rsidRDefault="002A4522" w:rsidP="00B17879">
      <w:pPr>
        <w:spacing w:after="0" w:line="240" w:lineRule="auto"/>
        <w:jc w:val="both"/>
        <w:rPr>
          <w:rFonts w:cs="Times New Roman"/>
          <w:bCs/>
          <w:i/>
          <w:iCs/>
          <w:szCs w:val="24"/>
          <w:lang w:val="en-US"/>
        </w:rPr>
      </w:pPr>
      <w:r w:rsidRPr="00A86482">
        <w:rPr>
          <w:rFonts w:cs="Times New Roman"/>
          <w:b/>
          <w:bCs/>
          <w:i/>
          <w:iCs/>
          <w:szCs w:val="24"/>
          <w:lang w:val="en-US"/>
        </w:rPr>
        <w:t xml:space="preserve">Keywords </w:t>
      </w:r>
      <w:r w:rsidR="001E428D" w:rsidRPr="00A86482">
        <w:rPr>
          <w:rFonts w:cs="Times New Roman"/>
          <w:b/>
          <w:bCs/>
          <w:i/>
          <w:iCs/>
          <w:szCs w:val="24"/>
          <w:lang w:val="id"/>
        </w:rPr>
        <w:t xml:space="preserve">: </w:t>
      </w:r>
      <w:r w:rsidR="001E428D" w:rsidRPr="00A86482">
        <w:rPr>
          <w:rFonts w:cs="Times New Roman"/>
          <w:bCs/>
          <w:i/>
          <w:iCs/>
          <w:szCs w:val="24"/>
          <w:lang w:val="id"/>
        </w:rPr>
        <w:t>Strateg</w:t>
      </w:r>
      <w:r w:rsidR="00030A47" w:rsidRPr="00A86482">
        <w:rPr>
          <w:rFonts w:cs="Times New Roman"/>
          <w:bCs/>
          <w:i/>
          <w:iCs/>
          <w:szCs w:val="24"/>
          <w:lang w:val="en-US"/>
        </w:rPr>
        <w:t>y</w:t>
      </w:r>
      <w:r w:rsidR="001E428D" w:rsidRPr="00A86482">
        <w:rPr>
          <w:rFonts w:cs="Times New Roman"/>
          <w:bCs/>
          <w:i/>
          <w:iCs/>
          <w:szCs w:val="24"/>
          <w:lang w:val="id"/>
        </w:rPr>
        <w:t xml:space="preserve">, </w:t>
      </w:r>
      <w:r w:rsidR="001E428D" w:rsidRPr="00A86482">
        <w:rPr>
          <w:rFonts w:cs="Times New Roman"/>
          <w:bCs/>
          <w:i/>
          <w:iCs/>
          <w:szCs w:val="24"/>
          <w:lang w:val="en-US"/>
        </w:rPr>
        <w:t>Public Relation</w:t>
      </w:r>
      <w:r w:rsidR="001E428D" w:rsidRPr="00A86482">
        <w:rPr>
          <w:rFonts w:cs="Times New Roman"/>
          <w:bCs/>
          <w:i/>
          <w:iCs/>
          <w:szCs w:val="24"/>
          <w:lang w:val="id"/>
        </w:rPr>
        <w:t xml:space="preserve">, CSR, PII, </w:t>
      </w:r>
      <w:r w:rsidR="00030A47" w:rsidRPr="00A86482">
        <w:rPr>
          <w:rFonts w:cs="Times New Roman"/>
          <w:bCs/>
          <w:i/>
          <w:iCs/>
          <w:szCs w:val="24"/>
          <w:lang w:val="en-US"/>
        </w:rPr>
        <w:t>Image</w:t>
      </w:r>
    </w:p>
    <w:sectPr w:rsidR="00E263C6" w:rsidRPr="00A86482" w:rsidSect="00E263C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C6"/>
    <w:rsid w:val="00030A47"/>
    <w:rsid w:val="00091EE9"/>
    <w:rsid w:val="000C6DA2"/>
    <w:rsid w:val="000E70D5"/>
    <w:rsid w:val="000F022F"/>
    <w:rsid w:val="00106255"/>
    <w:rsid w:val="001C75D0"/>
    <w:rsid w:val="001E428D"/>
    <w:rsid w:val="00211D06"/>
    <w:rsid w:val="00215FBD"/>
    <w:rsid w:val="00263B8D"/>
    <w:rsid w:val="002A4522"/>
    <w:rsid w:val="002B39FC"/>
    <w:rsid w:val="003D27C2"/>
    <w:rsid w:val="003D6EDC"/>
    <w:rsid w:val="00401364"/>
    <w:rsid w:val="004117DC"/>
    <w:rsid w:val="004367DC"/>
    <w:rsid w:val="004644A9"/>
    <w:rsid w:val="004C0353"/>
    <w:rsid w:val="005E040D"/>
    <w:rsid w:val="006904B5"/>
    <w:rsid w:val="006A17C5"/>
    <w:rsid w:val="006C0F14"/>
    <w:rsid w:val="006E3860"/>
    <w:rsid w:val="007C4A68"/>
    <w:rsid w:val="007E55B9"/>
    <w:rsid w:val="007E76A1"/>
    <w:rsid w:val="007F797A"/>
    <w:rsid w:val="00802EB8"/>
    <w:rsid w:val="008D20D0"/>
    <w:rsid w:val="00937144"/>
    <w:rsid w:val="00972564"/>
    <w:rsid w:val="009F0003"/>
    <w:rsid w:val="00A86482"/>
    <w:rsid w:val="00AD7A35"/>
    <w:rsid w:val="00B17879"/>
    <w:rsid w:val="00BD765D"/>
    <w:rsid w:val="00BF4585"/>
    <w:rsid w:val="00C87F94"/>
    <w:rsid w:val="00C948C1"/>
    <w:rsid w:val="00D87CE0"/>
    <w:rsid w:val="00E263C6"/>
    <w:rsid w:val="00EA2144"/>
    <w:rsid w:val="00F61FF9"/>
    <w:rsid w:val="00F9437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4DDE"/>
  <w15:chartTrackingRefBased/>
  <w15:docId w15:val="{7B319C76-109A-4297-B2F7-FA5EEB6C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3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437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5717">
      <w:bodyDiv w:val="1"/>
      <w:marLeft w:val="0"/>
      <w:marRight w:val="0"/>
      <w:marTop w:val="0"/>
      <w:marBottom w:val="0"/>
      <w:divBdr>
        <w:top w:val="none" w:sz="0" w:space="0" w:color="auto"/>
        <w:left w:val="none" w:sz="0" w:space="0" w:color="auto"/>
        <w:bottom w:val="none" w:sz="0" w:space="0" w:color="auto"/>
        <w:right w:val="none" w:sz="0" w:space="0" w:color="auto"/>
      </w:divBdr>
    </w:div>
    <w:div w:id="1509707416">
      <w:bodyDiv w:val="1"/>
      <w:marLeft w:val="0"/>
      <w:marRight w:val="0"/>
      <w:marTop w:val="0"/>
      <w:marBottom w:val="0"/>
      <w:divBdr>
        <w:top w:val="none" w:sz="0" w:space="0" w:color="auto"/>
        <w:left w:val="none" w:sz="0" w:space="0" w:color="auto"/>
        <w:bottom w:val="none" w:sz="0" w:space="0" w:color="auto"/>
        <w:right w:val="none" w:sz="0" w:space="0" w:color="auto"/>
      </w:divBdr>
    </w:div>
    <w:div w:id="1981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9DC703-06E9-494A-AFF3-A458CB64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Indrahardisuci Nukri</dc:creator>
  <cp:keywords/>
  <dc:description/>
  <cp:lastModifiedBy>Akhmad Jafar</cp:lastModifiedBy>
  <cp:revision>40</cp:revision>
  <dcterms:created xsi:type="dcterms:W3CDTF">2021-12-29T10:51:00Z</dcterms:created>
  <dcterms:modified xsi:type="dcterms:W3CDTF">2022-04-04T02:48:00Z</dcterms:modified>
</cp:coreProperties>
</file>