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391E" w14:textId="77777777" w:rsidR="002462A2" w:rsidRPr="00F87E61" w:rsidRDefault="002462A2" w:rsidP="00F8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E61">
        <w:rPr>
          <w:rFonts w:ascii="Times New Roman" w:hAnsi="Times New Roman"/>
          <w:b/>
          <w:sz w:val="24"/>
          <w:szCs w:val="24"/>
        </w:rPr>
        <w:t>PERSEPSI KARYAWAN TERHADAP FAKTOR-FAKTOR DISIPLIN KERJA KARYAWAN PADA RUMAH SAKIT PKU MUHAMMADIYAH GAMPING SLEMAN DIY</w:t>
      </w:r>
    </w:p>
    <w:p w14:paraId="69B8F349" w14:textId="77777777" w:rsidR="002462A2" w:rsidRPr="00F87E61" w:rsidRDefault="002462A2" w:rsidP="00F87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5A2AFB" w14:textId="7B15CB5D" w:rsidR="002462A2" w:rsidRPr="00F87E61" w:rsidRDefault="002462A2" w:rsidP="00F8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E61">
        <w:rPr>
          <w:rFonts w:ascii="Times New Roman" w:hAnsi="Times New Roman"/>
          <w:b/>
          <w:sz w:val="24"/>
          <w:szCs w:val="24"/>
        </w:rPr>
        <w:t xml:space="preserve">Reni </w:t>
      </w:r>
      <w:proofErr w:type="spellStart"/>
      <w:r w:rsidRPr="00F87E61">
        <w:rPr>
          <w:rFonts w:ascii="Times New Roman" w:hAnsi="Times New Roman"/>
          <w:b/>
          <w:sz w:val="24"/>
          <w:szCs w:val="24"/>
        </w:rPr>
        <w:t>Anggraeni</w:t>
      </w:r>
      <w:proofErr w:type="spellEnd"/>
      <w:r w:rsidRPr="00F87E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b/>
          <w:sz w:val="24"/>
          <w:szCs w:val="24"/>
        </w:rPr>
        <w:t>Utami</w:t>
      </w:r>
      <w:proofErr w:type="spellEnd"/>
    </w:p>
    <w:p w14:paraId="0E279A63" w14:textId="77777777" w:rsidR="00594367" w:rsidRPr="00F87E61" w:rsidRDefault="00594367" w:rsidP="00F8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FDBDD" w14:textId="77777777" w:rsidR="002462A2" w:rsidRPr="00F87E61" w:rsidRDefault="002462A2" w:rsidP="00F87E61">
      <w:pPr>
        <w:pStyle w:val="Heading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98341784"/>
      <w:bookmarkStart w:id="1" w:name="_Toc98420160"/>
      <w:bookmarkStart w:id="2" w:name="_Toc98420962"/>
      <w:proofErr w:type="spellStart"/>
      <w:r w:rsidRPr="00F87E61">
        <w:rPr>
          <w:rFonts w:ascii="Times New Roman" w:hAnsi="Times New Roman"/>
          <w:b/>
          <w:color w:val="auto"/>
          <w:sz w:val="24"/>
          <w:szCs w:val="24"/>
        </w:rPr>
        <w:t>Abstrak</w:t>
      </w:r>
      <w:bookmarkEnd w:id="0"/>
      <w:bookmarkEnd w:id="1"/>
      <w:bookmarkEnd w:id="2"/>
      <w:proofErr w:type="spellEnd"/>
    </w:p>
    <w:p w14:paraId="1C1290B8" w14:textId="205A7526" w:rsidR="002462A2" w:rsidRPr="00F87E61" w:rsidRDefault="002462A2" w:rsidP="00F8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7E61">
        <w:rPr>
          <w:rFonts w:ascii="Times New Roman" w:hAnsi="Times New Roman"/>
          <w:sz w:val="24"/>
          <w:szCs w:val="24"/>
        </w:rPr>
        <w:t>Penelitian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ini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bertujuan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untuk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mengetahui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Persepsi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karyawan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terhadap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Faktor-Faktor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disiplin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kerja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karyawan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87E61">
        <w:rPr>
          <w:rFonts w:ascii="Times New Roman" w:hAnsi="Times New Roman"/>
          <w:sz w:val="24"/>
          <w:szCs w:val="24"/>
        </w:rPr>
        <w:t>Rumah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Sakit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PKU Muhammadiyah </w:t>
      </w:r>
      <w:proofErr w:type="spellStart"/>
      <w:r w:rsidRPr="00F87E61">
        <w:rPr>
          <w:rFonts w:ascii="Times New Roman" w:hAnsi="Times New Roman"/>
          <w:sz w:val="24"/>
          <w:szCs w:val="24"/>
        </w:rPr>
        <w:t>Gamping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DIY. </w:t>
      </w:r>
      <w:proofErr w:type="spellStart"/>
      <w:r w:rsidRPr="00F87E61">
        <w:rPr>
          <w:rFonts w:ascii="Times New Roman" w:hAnsi="Times New Roman"/>
          <w:sz w:val="24"/>
          <w:szCs w:val="24"/>
        </w:rPr>
        <w:t>Disiplin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kerja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memiliki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delapan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indikator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yaitu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tujuan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87E61">
        <w:rPr>
          <w:rFonts w:ascii="Times New Roman" w:hAnsi="Times New Roman"/>
          <w:sz w:val="24"/>
          <w:szCs w:val="24"/>
        </w:rPr>
        <w:t>kemampuan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teladan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pimpinan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balas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jasa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keadilan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pengawasan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melekat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sanksi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hukuman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ketegasan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87E61">
        <w:rPr>
          <w:rFonts w:ascii="Times New Roman" w:hAnsi="Times New Roman"/>
          <w:sz w:val="24"/>
          <w:szCs w:val="24"/>
        </w:rPr>
        <w:t>hubungan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kemanusiaan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7E61">
        <w:rPr>
          <w:rFonts w:ascii="Times New Roman" w:hAnsi="Times New Roman"/>
          <w:sz w:val="24"/>
          <w:szCs w:val="24"/>
        </w:rPr>
        <w:t>Penelitian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ini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menggunakan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data primer yang </w:t>
      </w:r>
      <w:proofErr w:type="spellStart"/>
      <w:r w:rsidRPr="00F87E61">
        <w:rPr>
          <w:rFonts w:ascii="Times New Roman" w:hAnsi="Times New Roman"/>
          <w:sz w:val="24"/>
          <w:szCs w:val="24"/>
        </w:rPr>
        <w:t>diperoleh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dari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observasi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87E61">
        <w:rPr>
          <w:rFonts w:ascii="Times New Roman" w:hAnsi="Times New Roman"/>
          <w:sz w:val="24"/>
          <w:szCs w:val="24"/>
        </w:rPr>
        <w:t>kuesioner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7E61">
        <w:rPr>
          <w:rFonts w:ascii="Times New Roman" w:hAnsi="Times New Roman"/>
          <w:sz w:val="24"/>
          <w:szCs w:val="24"/>
        </w:rPr>
        <w:t>disebarkan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ke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karyawan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Rumah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Sakit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PKU Muhammadiyah </w:t>
      </w:r>
      <w:proofErr w:type="spellStart"/>
      <w:r w:rsidRPr="00F87E61">
        <w:rPr>
          <w:rFonts w:ascii="Times New Roman" w:hAnsi="Times New Roman"/>
          <w:sz w:val="24"/>
          <w:szCs w:val="24"/>
        </w:rPr>
        <w:t>Gamping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DIY. </w:t>
      </w:r>
      <w:proofErr w:type="spellStart"/>
      <w:r w:rsidRPr="00F87E61">
        <w:rPr>
          <w:rFonts w:ascii="Times New Roman" w:hAnsi="Times New Roman"/>
          <w:sz w:val="24"/>
          <w:szCs w:val="24"/>
        </w:rPr>
        <w:t>Sampel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7E61">
        <w:rPr>
          <w:rFonts w:ascii="Times New Roman" w:hAnsi="Times New Roman"/>
          <w:sz w:val="24"/>
          <w:szCs w:val="24"/>
        </w:rPr>
        <w:t>digunakan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dalam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penelitian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ini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berjumlah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84 </w:t>
      </w:r>
      <w:proofErr w:type="spellStart"/>
      <w:r w:rsidRPr="00F87E61">
        <w:rPr>
          <w:rFonts w:ascii="Times New Roman" w:hAnsi="Times New Roman"/>
          <w:sz w:val="24"/>
          <w:szCs w:val="24"/>
        </w:rPr>
        <w:t>responden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dengan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menggunakan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rumus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Slovin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7E61">
        <w:rPr>
          <w:rFonts w:ascii="Times New Roman" w:hAnsi="Times New Roman"/>
          <w:sz w:val="24"/>
          <w:szCs w:val="24"/>
        </w:rPr>
        <w:t>Analisis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87E61">
        <w:rPr>
          <w:rFonts w:ascii="Times New Roman" w:hAnsi="Times New Roman"/>
          <w:sz w:val="24"/>
          <w:szCs w:val="24"/>
        </w:rPr>
        <w:t>dilakukan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dengan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menggunakan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F87E61">
        <w:rPr>
          <w:rFonts w:ascii="Times New Roman" w:hAnsi="Times New Roman"/>
          <w:sz w:val="24"/>
          <w:szCs w:val="24"/>
        </w:rPr>
        <w:t>validitas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F87E61">
        <w:rPr>
          <w:rFonts w:ascii="Times New Roman" w:hAnsi="Times New Roman"/>
          <w:sz w:val="24"/>
          <w:szCs w:val="24"/>
        </w:rPr>
        <w:t>reliabilitas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dan </w:t>
      </w:r>
      <w:r w:rsidRPr="00F87E61">
        <w:rPr>
          <w:rFonts w:ascii="Times New Roman" w:hAnsi="Times New Roman"/>
          <w:i/>
          <w:sz w:val="24"/>
          <w:szCs w:val="24"/>
        </w:rPr>
        <w:t>mean</w:t>
      </w:r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arithmatik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F87E61">
        <w:rPr>
          <w:rFonts w:ascii="Times New Roman" w:hAnsi="Times New Roman"/>
          <w:sz w:val="24"/>
          <w:szCs w:val="24"/>
        </w:rPr>
        <w:t>hasil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r w:rsidRPr="00F87E61">
        <w:rPr>
          <w:rFonts w:ascii="Times New Roman" w:hAnsi="Times New Roman"/>
          <w:i/>
          <w:sz w:val="24"/>
          <w:szCs w:val="24"/>
        </w:rPr>
        <w:t>mean</w:t>
      </w:r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aritmatik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variabel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disiplin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kerja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memiliki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F87E61">
        <w:rPr>
          <w:rFonts w:ascii="Times New Roman" w:hAnsi="Times New Roman"/>
          <w:sz w:val="24"/>
          <w:szCs w:val="24"/>
        </w:rPr>
        <w:t>hitung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sebesar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3,09 </w:t>
      </w:r>
      <w:proofErr w:type="spellStart"/>
      <w:r w:rsidRPr="00F87E61">
        <w:rPr>
          <w:rFonts w:ascii="Times New Roman" w:hAnsi="Times New Roman"/>
          <w:sz w:val="24"/>
          <w:szCs w:val="24"/>
        </w:rPr>
        <w:t>dalam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kategori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setuju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. Rata-Rata </w:t>
      </w:r>
      <w:proofErr w:type="spellStart"/>
      <w:r w:rsidRPr="00F87E61">
        <w:rPr>
          <w:rFonts w:ascii="Times New Roman" w:hAnsi="Times New Roman"/>
          <w:sz w:val="24"/>
          <w:szCs w:val="24"/>
        </w:rPr>
        <w:t>hitung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tertinggi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sebesar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3,15 </w:t>
      </w:r>
      <w:proofErr w:type="spellStart"/>
      <w:r w:rsidRPr="00F87E61">
        <w:rPr>
          <w:rFonts w:ascii="Times New Roman" w:hAnsi="Times New Roman"/>
          <w:sz w:val="24"/>
          <w:szCs w:val="24"/>
        </w:rPr>
        <w:t>terdapat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87E61">
        <w:rPr>
          <w:rFonts w:ascii="Times New Roman" w:hAnsi="Times New Roman"/>
          <w:sz w:val="24"/>
          <w:szCs w:val="24"/>
        </w:rPr>
        <w:t>indikator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tujuan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87E61">
        <w:rPr>
          <w:rFonts w:ascii="Times New Roman" w:hAnsi="Times New Roman"/>
          <w:sz w:val="24"/>
          <w:szCs w:val="24"/>
        </w:rPr>
        <w:t>kemampuan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E61">
        <w:rPr>
          <w:rFonts w:ascii="Times New Roman" w:hAnsi="Times New Roman"/>
          <w:sz w:val="24"/>
          <w:szCs w:val="24"/>
        </w:rPr>
        <w:t>sedangkan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F87E61">
        <w:rPr>
          <w:rFonts w:ascii="Times New Roman" w:hAnsi="Times New Roman"/>
          <w:sz w:val="24"/>
          <w:szCs w:val="24"/>
        </w:rPr>
        <w:t>terendah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sebesar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3,04 </w:t>
      </w:r>
      <w:proofErr w:type="spellStart"/>
      <w:r w:rsidRPr="00F87E61">
        <w:rPr>
          <w:rFonts w:ascii="Times New Roman" w:hAnsi="Times New Roman"/>
          <w:sz w:val="24"/>
          <w:szCs w:val="24"/>
        </w:rPr>
        <w:t>terdapat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87E61">
        <w:rPr>
          <w:rFonts w:ascii="Times New Roman" w:hAnsi="Times New Roman"/>
          <w:sz w:val="24"/>
          <w:szCs w:val="24"/>
        </w:rPr>
        <w:t>indikator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sz w:val="24"/>
          <w:szCs w:val="24"/>
        </w:rPr>
        <w:t>ketegasan</w:t>
      </w:r>
      <w:proofErr w:type="spellEnd"/>
      <w:r w:rsidRPr="00F87E61">
        <w:rPr>
          <w:rFonts w:ascii="Times New Roman" w:hAnsi="Times New Roman"/>
          <w:sz w:val="24"/>
          <w:szCs w:val="24"/>
        </w:rPr>
        <w:t>.</w:t>
      </w:r>
    </w:p>
    <w:p w14:paraId="494CFA96" w14:textId="77777777" w:rsidR="00594367" w:rsidRPr="00F87E61" w:rsidRDefault="00594367" w:rsidP="00F8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52082" w14:textId="77777777" w:rsidR="002462A2" w:rsidRDefault="002462A2" w:rsidP="00F87E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7E61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F87E61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F87E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87E61">
        <w:rPr>
          <w:rFonts w:ascii="Times New Roman" w:hAnsi="Times New Roman"/>
          <w:i/>
          <w:sz w:val="24"/>
          <w:szCs w:val="24"/>
        </w:rPr>
        <w:t>Disiplin</w:t>
      </w:r>
      <w:proofErr w:type="spellEnd"/>
      <w:r w:rsidRPr="00F87E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i/>
          <w:sz w:val="24"/>
          <w:szCs w:val="24"/>
        </w:rPr>
        <w:t>Kerja</w:t>
      </w:r>
      <w:proofErr w:type="spellEnd"/>
    </w:p>
    <w:p w14:paraId="487DACBE" w14:textId="77777777" w:rsidR="00F87E61" w:rsidRDefault="00F87E61" w:rsidP="00F87E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2383701" w14:textId="1858E1AC" w:rsidR="00F87E61" w:rsidRPr="00F87E61" w:rsidRDefault="00F87E61" w:rsidP="00F87E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F87E61" w:rsidRPr="00F87E61" w:rsidSect="00F87E61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0213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D64580" wp14:editId="4B34F3F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2F92D" w14:textId="52F75D1E" w:rsidR="002462A2" w:rsidRPr="00F87E61" w:rsidRDefault="002C4896" w:rsidP="00F87E6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87E61">
        <w:rPr>
          <w:rFonts w:ascii="Times New Roman" w:hAnsi="Times New Roman"/>
          <w:b/>
          <w:i/>
          <w:iCs/>
          <w:sz w:val="24"/>
          <w:szCs w:val="24"/>
        </w:rPr>
        <w:lastRenderedPageBreak/>
        <w:t>EMPLOYEE'S PERCEPTION OF EMPLOYEE DISCIPLINE FACTORS</w:t>
      </w:r>
      <w:r w:rsidR="00F87E61" w:rsidRPr="00F87E61">
        <w:rPr>
          <w:rFonts w:ascii="Times New Roman" w:hAnsi="Times New Roman"/>
          <w:b/>
          <w:i/>
          <w:iCs/>
          <w:sz w:val="24"/>
          <w:szCs w:val="24"/>
          <w:lang w:val="id-ID"/>
        </w:rPr>
        <w:t xml:space="preserve"> </w:t>
      </w:r>
      <w:r w:rsidRPr="00F87E61">
        <w:rPr>
          <w:rFonts w:ascii="Times New Roman" w:hAnsi="Times New Roman"/>
          <w:b/>
          <w:i/>
          <w:iCs/>
          <w:sz w:val="24"/>
          <w:szCs w:val="24"/>
        </w:rPr>
        <w:t>AT PKU MUHAMMADIYAH HOSPITAL, SLEMAN DIY</w:t>
      </w:r>
    </w:p>
    <w:p w14:paraId="443E2F0E" w14:textId="77777777" w:rsidR="002462A2" w:rsidRPr="00F87E61" w:rsidRDefault="002462A2" w:rsidP="00F87E6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A001A8" w14:textId="77777777" w:rsidR="002462A2" w:rsidRPr="00F87E61" w:rsidRDefault="002462A2" w:rsidP="00F87E6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87E61">
        <w:rPr>
          <w:rFonts w:ascii="Times New Roman" w:hAnsi="Times New Roman"/>
          <w:b/>
          <w:i/>
          <w:iCs/>
          <w:sz w:val="24"/>
          <w:szCs w:val="24"/>
        </w:rPr>
        <w:t xml:space="preserve">Reni </w:t>
      </w:r>
      <w:proofErr w:type="spellStart"/>
      <w:r w:rsidRPr="00F87E61">
        <w:rPr>
          <w:rFonts w:ascii="Times New Roman" w:hAnsi="Times New Roman"/>
          <w:b/>
          <w:i/>
          <w:iCs/>
          <w:sz w:val="24"/>
          <w:szCs w:val="24"/>
        </w:rPr>
        <w:t>Anggraeni</w:t>
      </w:r>
      <w:proofErr w:type="spellEnd"/>
      <w:r w:rsidRPr="00F87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87E61">
        <w:rPr>
          <w:rFonts w:ascii="Times New Roman" w:hAnsi="Times New Roman"/>
          <w:b/>
          <w:i/>
          <w:iCs/>
          <w:sz w:val="24"/>
          <w:szCs w:val="24"/>
        </w:rPr>
        <w:t>Utami</w:t>
      </w:r>
      <w:proofErr w:type="spellEnd"/>
    </w:p>
    <w:p w14:paraId="356C4E24" w14:textId="77777777" w:rsidR="002462A2" w:rsidRPr="00F87E61" w:rsidRDefault="002462A2" w:rsidP="00F87E6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6FE9931" w14:textId="77777777" w:rsidR="002462A2" w:rsidRPr="00F87E61" w:rsidRDefault="002462A2" w:rsidP="00F87E61">
      <w:pPr>
        <w:pStyle w:val="Heading1"/>
        <w:spacing w:before="0" w:line="240" w:lineRule="auto"/>
        <w:jc w:val="center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bookmarkStart w:id="3" w:name="_Toc98341785"/>
      <w:bookmarkStart w:id="4" w:name="_Toc98420161"/>
      <w:bookmarkStart w:id="5" w:name="_Toc98420963"/>
      <w:r w:rsidRPr="00F87E61">
        <w:rPr>
          <w:rFonts w:ascii="Times New Roman" w:hAnsi="Times New Roman"/>
          <w:b/>
          <w:i/>
          <w:iCs/>
          <w:color w:val="auto"/>
          <w:sz w:val="24"/>
          <w:szCs w:val="24"/>
        </w:rPr>
        <w:t>Abstract</w:t>
      </w:r>
      <w:bookmarkEnd w:id="3"/>
      <w:bookmarkEnd w:id="4"/>
      <w:bookmarkEnd w:id="5"/>
    </w:p>
    <w:p w14:paraId="4047A5AC" w14:textId="03B6E1F6" w:rsidR="002462A2" w:rsidRPr="00F87E61" w:rsidRDefault="002462A2" w:rsidP="00F87E61">
      <w:pPr>
        <w:spacing w:after="0" w:line="240" w:lineRule="auto"/>
        <w:jc w:val="both"/>
        <w:rPr>
          <w:rStyle w:val="jlqj4b"/>
          <w:rFonts w:ascii="Times New Roman" w:hAnsi="Times New Roman"/>
          <w:i/>
          <w:iCs/>
          <w:sz w:val="24"/>
          <w:szCs w:val="24"/>
        </w:rPr>
      </w:pP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This study aims to determine the factors that affect the work discipline of employees at PKU Muhammadiyah </w:t>
      </w:r>
      <w:proofErr w:type="spellStart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Gamping</w:t>
      </w:r>
      <w:proofErr w:type="spellEnd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 Hospital, DIY.</w:t>
      </w:r>
      <w:r w:rsidRPr="00F87E61">
        <w:rPr>
          <w:rStyle w:val="viiyi"/>
          <w:rFonts w:ascii="Times New Roman" w:hAnsi="Times New Roman"/>
          <w:i/>
          <w:iCs/>
          <w:sz w:val="24"/>
          <w:szCs w:val="24"/>
        </w:rPr>
        <w:t xml:space="preserve"> </w:t>
      </w: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Work discipline has eight indicators, namely goals and abilities, leadership role models, remuneration, justice, inherent supervision, sanctions, assertiveness, and human relations.</w:t>
      </w:r>
      <w:r w:rsidRPr="00F87E61">
        <w:rPr>
          <w:rStyle w:val="viiyi"/>
          <w:rFonts w:ascii="Times New Roman" w:hAnsi="Times New Roman"/>
          <w:i/>
          <w:iCs/>
          <w:sz w:val="24"/>
          <w:szCs w:val="24"/>
        </w:rPr>
        <w:t xml:space="preserve"> </w:t>
      </w: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This study uses primary data obtained from observations and questionnaires distributed to employees of PKU Muhammadiyah </w:t>
      </w:r>
      <w:proofErr w:type="spellStart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Gamping</w:t>
      </w:r>
      <w:proofErr w:type="spellEnd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 Hospital, DIY.</w:t>
      </w:r>
      <w:r w:rsidRPr="00F87E61">
        <w:rPr>
          <w:rStyle w:val="viiyi"/>
          <w:rFonts w:ascii="Times New Roman" w:hAnsi="Times New Roman"/>
          <w:i/>
          <w:iCs/>
          <w:sz w:val="24"/>
          <w:szCs w:val="24"/>
        </w:rPr>
        <w:t xml:space="preserve"> </w:t>
      </w: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The sample used in this study amounted to 84 respondents using the </w:t>
      </w:r>
      <w:proofErr w:type="spellStart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Slovin</w:t>
      </w:r>
      <w:proofErr w:type="spellEnd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 formula.</w:t>
      </w:r>
      <w:r w:rsidRPr="00F87E61">
        <w:rPr>
          <w:rStyle w:val="viiyi"/>
          <w:rFonts w:ascii="Times New Roman" w:hAnsi="Times New Roman"/>
          <w:i/>
          <w:iCs/>
          <w:sz w:val="24"/>
          <w:szCs w:val="24"/>
        </w:rPr>
        <w:t xml:space="preserve"> </w:t>
      </w: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Data analysis was performed using validity test, reliability test, and arithmetic mean.</w:t>
      </w:r>
      <w:r w:rsidRPr="00F87E61">
        <w:rPr>
          <w:rStyle w:val="viiyi"/>
          <w:rFonts w:ascii="Times New Roman" w:hAnsi="Times New Roman"/>
          <w:i/>
          <w:iCs/>
          <w:sz w:val="24"/>
          <w:szCs w:val="24"/>
        </w:rPr>
        <w:t xml:space="preserve"> </w:t>
      </w: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From the results of the arithmetic mean, the work discipline variable has an average count of 3.09 in the agree category.</w:t>
      </w:r>
      <w:r w:rsidRPr="00F87E61">
        <w:rPr>
          <w:rStyle w:val="viiyi"/>
          <w:rFonts w:ascii="Times New Roman" w:hAnsi="Times New Roman"/>
          <w:i/>
          <w:iCs/>
          <w:sz w:val="24"/>
          <w:szCs w:val="24"/>
        </w:rPr>
        <w:t xml:space="preserve"> </w:t>
      </w: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The highest arithmetic </w:t>
      </w:r>
      <w:proofErr w:type="gramStart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mean</w:t>
      </w:r>
      <w:proofErr w:type="gramEnd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 of 3.15 is found in the indicators of purpose and ability, while the lowest average of 3.04 is found in the assertiveness indicator. </w:t>
      </w:r>
    </w:p>
    <w:p w14:paraId="1A07447B" w14:textId="77777777" w:rsidR="00594367" w:rsidRPr="00F87E61" w:rsidRDefault="00594367" w:rsidP="00F87E61">
      <w:pPr>
        <w:spacing w:after="0" w:line="240" w:lineRule="auto"/>
        <w:jc w:val="both"/>
        <w:rPr>
          <w:rStyle w:val="jlqj4b"/>
          <w:rFonts w:ascii="Times New Roman" w:hAnsi="Times New Roman"/>
          <w:i/>
          <w:iCs/>
          <w:sz w:val="24"/>
          <w:szCs w:val="24"/>
        </w:rPr>
      </w:pPr>
    </w:p>
    <w:p w14:paraId="17AB8C28" w14:textId="77777777" w:rsidR="002462A2" w:rsidRPr="00F87E61" w:rsidRDefault="002462A2" w:rsidP="00F87E61">
      <w:pPr>
        <w:spacing w:after="0" w:line="240" w:lineRule="auto"/>
        <w:jc w:val="both"/>
        <w:rPr>
          <w:rStyle w:val="jlqj4b"/>
          <w:rFonts w:ascii="Times New Roman" w:hAnsi="Times New Roman"/>
          <w:i/>
          <w:iCs/>
          <w:sz w:val="24"/>
          <w:szCs w:val="24"/>
        </w:rPr>
      </w:pPr>
      <w:r w:rsidRPr="00F87E61">
        <w:rPr>
          <w:rStyle w:val="jlqj4b"/>
          <w:rFonts w:ascii="Times New Roman" w:hAnsi="Times New Roman"/>
          <w:b/>
          <w:i/>
          <w:iCs/>
          <w:sz w:val="24"/>
          <w:szCs w:val="24"/>
        </w:rPr>
        <w:t>Keyword</w:t>
      </w:r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 xml:space="preserve">: Work </w:t>
      </w:r>
      <w:proofErr w:type="spellStart"/>
      <w:r w:rsidRPr="00F87E61">
        <w:rPr>
          <w:rStyle w:val="jlqj4b"/>
          <w:rFonts w:ascii="Times New Roman" w:hAnsi="Times New Roman"/>
          <w:i/>
          <w:iCs/>
          <w:sz w:val="24"/>
          <w:szCs w:val="24"/>
        </w:rPr>
        <w:t>Disciplin</w:t>
      </w:r>
      <w:proofErr w:type="spellEnd"/>
    </w:p>
    <w:p w14:paraId="2B2C97C0" w14:textId="77777777" w:rsidR="00E17E10" w:rsidRPr="00F87E61" w:rsidRDefault="00E17E10" w:rsidP="00F8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7E10" w:rsidRPr="00F87E61" w:rsidSect="00F87E6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1MLI0MTIxMjMzMjVW0lEKTi0uzszPAykwrAUAFl7yqSwAAAA="/>
  </w:docVars>
  <w:rsids>
    <w:rsidRoot w:val="002462A2"/>
    <w:rsid w:val="00043BE5"/>
    <w:rsid w:val="002462A2"/>
    <w:rsid w:val="002C4896"/>
    <w:rsid w:val="00594367"/>
    <w:rsid w:val="006B530F"/>
    <w:rsid w:val="009C407D"/>
    <w:rsid w:val="00A93484"/>
    <w:rsid w:val="00D15F84"/>
    <w:rsid w:val="00D97F17"/>
    <w:rsid w:val="00E17E10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6A4D"/>
  <w15:chartTrackingRefBased/>
  <w15:docId w15:val="{C575A6C7-D9B3-49FF-98D2-1CDAA32D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A2"/>
    <w:pPr>
      <w:spacing w:after="200" w:line="276" w:lineRule="auto"/>
    </w:pPr>
    <w:rPr>
      <w:rFonts w:ascii="Calibri" w:eastAsia="Malgun Gothic" w:hAnsi="Calibri"/>
      <w:b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2A2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2A2"/>
    <w:rPr>
      <w:rFonts w:ascii="Cambria" w:eastAsia="Malgun Gothic" w:hAnsi="Cambria"/>
      <w:bCs w:val="0"/>
      <w:color w:val="365F91"/>
      <w:sz w:val="32"/>
      <w:szCs w:val="32"/>
    </w:rPr>
  </w:style>
  <w:style w:type="character" w:customStyle="1" w:styleId="viiyi">
    <w:name w:val="viiyi"/>
    <w:rsid w:val="002462A2"/>
  </w:style>
  <w:style w:type="character" w:customStyle="1" w:styleId="jlqj4b">
    <w:name w:val="jlqj4b"/>
    <w:rsid w:val="0024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0E6D-9D8F-4439-8916-0280C2A9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NEW</dc:creator>
  <cp:keywords/>
  <dc:description/>
  <cp:lastModifiedBy>Suri Lia Wati</cp:lastModifiedBy>
  <cp:revision>6</cp:revision>
  <dcterms:created xsi:type="dcterms:W3CDTF">2022-07-15T07:27:00Z</dcterms:created>
  <dcterms:modified xsi:type="dcterms:W3CDTF">2022-07-22T03:58:00Z</dcterms:modified>
</cp:coreProperties>
</file>